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909" w:rsidRDefault="00547909" w:rsidP="00547909">
      <w:pPr>
        <w:rPr>
          <w:rFonts w:ascii="Arial" w:hAnsi="Arial" w:cs="Arial"/>
          <w:sz w:val="24"/>
          <w:lang w:eastAsia="en-US"/>
        </w:rPr>
      </w:pPr>
      <w:bookmarkStart w:id="0" w:name="_GoBack"/>
      <w:bookmarkEnd w:id="0"/>
    </w:p>
    <w:p w:rsidR="00547909" w:rsidRPr="007521B9" w:rsidRDefault="00547909" w:rsidP="00547909">
      <w:pPr>
        <w:rPr>
          <w:rFonts w:ascii="Arial" w:hAnsi="Arial" w:cs="Arial"/>
          <w:sz w:val="24"/>
          <w:lang w:eastAsia="en-US"/>
        </w:rPr>
      </w:pPr>
    </w:p>
    <w:p w:rsidR="00547909" w:rsidRPr="007521B9" w:rsidRDefault="00547909" w:rsidP="00547909">
      <w:pPr>
        <w:ind w:left="142"/>
        <w:jc w:val="center"/>
        <w:rPr>
          <w:rFonts w:ascii="Arial" w:hAnsi="Arial" w:cs="Arial"/>
          <w:sz w:val="24"/>
          <w:lang w:eastAsia="en-US"/>
        </w:rPr>
      </w:pPr>
      <w:r w:rsidRPr="007521B9">
        <w:rPr>
          <w:rFonts w:ascii="Arial" w:hAnsi="Arial" w:cs="Arial"/>
          <w:noProof/>
          <w:lang w:eastAsia="en-AU"/>
        </w:rPr>
        <w:drawing>
          <wp:inline distT="0" distB="0" distL="0" distR="0" wp14:anchorId="0380D0FB" wp14:editId="7FDDE899">
            <wp:extent cx="2105025" cy="956283"/>
            <wp:effectExtent l="0" t="0" r="0" b="0"/>
            <wp:docPr id="2" name="Picture 2" descr="\\T1-FILE01\Groups\LCC\Public Relations\ImageTemplates\Logos\Liverpool City Council Logo\Full Colour\For Print\LCC_logo_CMYK_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FILE01\Groups\LCC\Public Relations\ImageTemplates\Logos\Liverpool City Council Logo\Full Colour\For Print\LCC_logo_CMYK_For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0140" cy="976778"/>
                    </a:xfrm>
                    <a:prstGeom prst="rect">
                      <a:avLst/>
                    </a:prstGeom>
                    <a:noFill/>
                    <a:ln>
                      <a:noFill/>
                    </a:ln>
                  </pic:spPr>
                </pic:pic>
              </a:graphicData>
            </a:graphic>
          </wp:inline>
        </w:drawing>
      </w:r>
      <w:r w:rsidRPr="007521B9">
        <w:rPr>
          <w:rFonts w:ascii="Arial" w:hAnsi="Arial" w:cs="Arial"/>
          <w:noProof/>
        </w:rPr>
        <w:t xml:space="preserve"> </w:t>
      </w:r>
    </w:p>
    <w:p w:rsidR="00547909" w:rsidRPr="007521B9" w:rsidRDefault="00547909" w:rsidP="00547909">
      <w:pPr>
        <w:rPr>
          <w:rFonts w:ascii="Arial" w:hAnsi="Arial" w:cs="Arial"/>
          <w:sz w:val="24"/>
          <w:lang w:eastAsia="en-US"/>
        </w:rPr>
      </w:pPr>
    </w:p>
    <w:p w:rsidR="00547909" w:rsidRPr="007521B9" w:rsidRDefault="00547909" w:rsidP="00547909">
      <w:pPr>
        <w:rPr>
          <w:rFonts w:ascii="Arial" w:hAnsi="Arial" w:cs="Arial"/>
          <w:sz w:val="24"/>
          <w:lang w:eastAsia="en-US"/>
        </w:rPr>
      </w:pPr>
    </w:p>
    <w:p w:rsidR="00547909" w:rsidRPr="007521B9" w:rsidRDefault="00547909" w:rsidP="00547909">
      <w:pPr>
        <w:rPr>
          <w:rFonts w:ascii="Arial" w:hAnsi="Arial" w:cs="Arial"/>
          <w:sz w:val="24"/>
          <w:lang w:eastAsia="en-US"/>
        </w:rPr>
      </w:pPr>
    </w:p>
    <w:p w:rsidR="00547909" w:rsidRPr="007521B9" w:rsidRDefault="00547909" w:rsidP="00547909">
      <w:pPr>
        <w:rPr>
          <w:rFonts w:ascii="Arial" w:hAnsi="Arial" w:cs="Arial"/>
          <w:sz w:val="24"/>
          <w:lang w:eastAsia="en-US"/>
        </w:rPr>
      </w:pPr>
    </w:p>
    <w:p w:rsidR="00547909" w:rsidRPr="007521B9" w:rsidRDefault="00547909" w:rsidP="00547909">
      <w:pPr>
        <w:rPr>
          <w:rFonts w:ascii="Arial" w:hAnsi="Arial" w:cs="Arial"/>
          <w:sz w:val="24"/>
          <w:lang w:eastAsia="en-US"/>
        </w:rPr>
      </w:pPr>
    </w:p>
    <w:p w:rsidR="005F01F5" w:rsidRDefault="005F01F5" w:rsidP="00547909">
      <w:pPr>
        <w:pStyle w:val="Title-Purple"/>
        <w:jc w:val="center"/>
      </w:pPr>
    </w:p>
    <w:p w:rsidR="005F01F5" w:rsidRDefault="005F01F5" w:rsidP="00547909">
      <w:pPr>
        <w:pStyle w:val="Title-Purple"/>
        <w:jc w:val="center"/>
      </w:pPr>
    </w:p>
    <w:p w:rsidR="00547909" w:rsidRDefault="009D3BAF" w:rsidP="00547909">
      <w:pPr>
        <w:pStyle w:val="Title-Purple"/>
        <w:jc w:val="center"/>
      </w:pPr>
      <w:r>
        <w:t>TOURISM &amp; CBD</w:t>
      </w:r>
    </w:p>
    <w:p w:rsidR="00547909" w:rsidRPr="007521B9" w:rsidRDefault="00547909" w:rsidP="00547909">
      <w:pPr>
        <w:pStyle w:val="Title-Purple"/>
        <w:jc w:val="center"/>
        <w:rPr>
          <w:sz w:val="24"/>
          <w:lang w:val="en-US"/>
        </w:rPr>
      </w:pPr>
      <w:r w:rsidRPr="007521B9">
        <w:t>COMMITTEE CHARTER</w:t>
      </w:r>
    </w:p>
    <w:p w:rsidR="00547909" w:rsidRPr="007521B9" w:rsidRDefault="00547909" w:rsidP="00547909">
      <w:pPr>
        <w:tabs>
          <w:tab w:val="center" w:pos="4320"/>
          <w:tab w:val="right" w:pos="8640"/>
        </w:tabs>
        <w:jc w:val="center"/>
        <w:rPr>
          <w:rFonts w:ascii="Arial" w:hAnsi="Arial" w:cs="Arial"/>
          <w:sz w:val="24"/>
          <w:lang w:val="en-US" w:eastAsia="en-US"/>
        </w:rPr>
      </w:pPr>
    </w:p>
    <w:p w:rsidR="00547909" w:rsidRPr="007521B9" w:rsidRDefault="00547909" w:rsidP="00547909">
      <w:pPr>
        <w:tabs>
          <w:tab w:val="center" w:pos="4320"/>
          <w:tab w:val="right" w:pos="8640"/>
        </w:tabs>
        <w:jc w:val="center"/>
        <w:rPr>
          <w:rFonts w:ascii="Arial" w:hAnsi="Arial" w:cs="Arial"/>
          <w:sz w:val="24"/>
          <w:lang w:val="en-US" w:eastAsia="en-US"/>
        </w:rPr>
      </w:pPr>
    </w:p>
    <w:p w:rsidR="00547909" w:rsidRPr="007521B9" w:rsidRDefault="00547909" w:rsidP="00547909">
      <w:pPr>
        <w:tabs>
          <w:tab w:val="center" w:pos="4320"/>
          <w:tab w:val="right" w:pos="8640"/>
        </w:tabs>
        <w:jc w:val="center"/>
        <w:rPr>
          <w:rFonts w:ascii="Arial" w:hAnsi="Arial" w:cs="Arial"/>
          <w:sz w:val="24"/>
          <w:lang w:val="en-US" w:eastAsia="en-US"/>
        </w:rPr>
      </w:pPr>
    </w:p>
    <w:p w:rsidR="00547909" w:rsidRPr="007521B9" w:rsidRDefault="00547909" w:rsidP="00547909">
      <w:pPr>
        <w:tabs>
          <w:tab w:val="center" w:pos="4320"/>
          <w:tab w:val="right" w:pos="8640"/>
        </w:tabs>
        <w:jc w:val="center"/>
        <w:rPr>
          <w:rFonts w:ascii="Arial" w:hAnsi="Arial" w:cs="Arial"/>
          <w:b/>
          <w:sz w:val="24"/>
          <w:lang w:val="en-US" w:eastAsia="en-US"/>
        </w:rPr>
      </w:pPr>
    </w:p>
    <w:p w:rsidR="00547909" w:rsidRPr="007521B9" w:rsidRDefault="00547909" w:rsidP="00547909">
      <w:pPr>
        <w:tabs>
          <w:tab w:val="center" w:pos="4320"/>
          <w:tab w:val="right" w:pos="8640"/>
        </w:tabs>
        <w:jc w:val="center"/>
        <w:rPr>
          <w:rFonts w:ascii="Arial" w:hAnsi="Arial" w:cs="Arial"/>
          <w:sz w:val="24"/>
          <w:lang w:val="en-US" w:eastAsia="en-US"/>
        </w:rPr>
      </w:pPr>
    </w:p>
    <w:p w:rsidR="00547909" w:rsidRPr="007521B9" w:rsidRDefault="00547909" w:rsidP="00547909">
      <w:pPr>
        <w:tabs>
          <w:tab w:val="center" w:pos="4320"/>
          <w:tab w:val="right" w:pos="8640"/>
        </w:tabs>
        <w:jc w:val="center"/>
        <w:rPr>
          <w:rFonts w:ascii="Arial" w:hAnsi="Arial" w:cs="Arial"/>
          <w:sz w:val="24"/>
          <w:lang w:val="en-US" w:eastAsia="en-US"/>
        </w:rPr>
      </w:pPr>
    </w:p>
    <w:p w:rsidR="00547909" w:rsidRPr="007521B9" w:rsidRDefault="00547909" w:rsidP="00547909">
      <w:pPr>
        <w:tabs>
          <w:tab w:val="center" w:pos="4320"/>
          <w:tab w:val="right" w:pos="8640"/>
        </w:tabs>
        <w:jc w:val="center"/>
        <w:rPr>
          <w:rFonts w:ascii="Arial" w:hAnsi="Arial" w:cs="Arial"/>
          <w:sz w:val="24"/>
          <w:lang w:val="en-US" w:eastAsia="en-US"/>
        </w:rPr>
      </w:pPr>
    </w:p>
    <w:p w:rsidR="009D3BAF" w:rsidRDefault="009D3BAF" w:rsidP="00547909">
      <w:pPr>
        <w:tabs>
          <w:tab w:val="center" w:pos="4320"/>
          <w:tab w:val="right" w:pos="8640"/>
        </w:tabs>
        <w:jc w:val="center"/>
        <w:rPr>
          <w:rFonts w:ascii="Arial" w:hAnsi="Arial" w:cs="Arial"/>
          <w:sz w:val="24"/>
          <w:lang w:val="en-US" w:eastAsia="en-US"/>
        </w:rPr>
      </w:pPr>
    </w:p>
    <w:p w:rsidR="009D3BAF" w:rsidRDefault="009D3BAF" w:rsidP="00547909">
      <w:pPr>
        <w:tabs>
          <w:tab w:val="center" w:pos="4320"/>
          <w:tab w:val="right" w:pos="8640"/>
        </w:tabs>
        <w:jc w:val="center"/>
        <w:rPr>
          <w:rFonts w:ascii="Arial" w:hAnsi="Arial" w:cs="Arial"/>
          <w:sz w:val="24"/>
          <w:lang w:val="en-US" w:eastAsia="en-US"/>
        </w:rPr>
      </w:pPr>
    </w:p>
    <w:p w:rsidR="00547909" w:rsidRPr="007521B9" w:rsidRDefault="00547909" w:rsidP="00547909">
      <w:pPr>
        <w:tabs>
          <w:tab w:val="center" w:pos="4320"/>
          <w:tab w:val="right" w:pos="8640"/>
        </w:tabs>
        <w:jc w:val="center"/>
        <w:rPr>
          <w:rFonts w:ascii="Arial" w:hAnsi="Arial" w:cs="Arial"/>
          <w:smallCaps/>
          <w:sz w:val="24"/>
          <w:lang w:val="en-US" w:eastAsia="en-US"/>
        </w:rPr>
      </w:pPr>
      <w:r w:rsidRPr="007521B9">
        <w:rPr>
          <w:rFonts w:ascii="Arial" w:hAnsi="Arial" w:cs="Arial"/>
          <w:sz w:val="24"/>
          <w:lang w:val="en-US" w:eastAsia="en-US"/>
        </w:rPr>
        <w:lastRenderedPageBreak/>
        <w:t xml:space="preserve">Adopted: </w:t>
      </w:r>
      <w:r w:rsidR="007621BC">
        <w:rPr>
          <w:rFonts w:ascii="Arial" w:hAnsi="Arial" w:cs="Arial"/>
          <w:sz w:val="24"/>
          <w:lang w:val="en-US" w:eastAsia="en-US"/>
        </w:rPr>
        <w:t>26 September 2018</w:t>
      </w:r>
    </w:p>
    <w:p w:rsidR="00547909" w:rsidRPr="007521B9" w:rsidRDefault="00547909" w:rsidP="00547909">
      <w:pPr>
        <w:tabs>
          <w:tab w:val="center" w:pos="4320"/>
          <w:tab w:val="right" w:pos="8640"/>
        </w:tabs>
        <w:jc w:val="center"/>
        <w:rPr>
          <w:rFonts w:ascii="Arial" w:hAnsi="Arial" w:cs="Arial"/>
          <w:smallCaps/>
          <w:sz w:val="24"/>
          <w:lang w:val="en-US" w:eastAsia="en-US"/>
        </w:rPr>
      </w:pPr>
    </w:p>
    <w:p w:rsidR="00547909" w:rsidRPr="007521B9" w:rsidRDefault="00547909" w:rsidP="00547909">
      <w:pPr>
        <w:tabs>
          <w:tab w:val="center" w:pos="4320"/>
          <w:tab w:val="right" w:pos="8640"/>
        </w:tabs>
        <w:jc w:val="center"/>
        <w:rPr>
          <w:rFonts w:ascii="Arial" w:hAnsi="Arial" w:cs="Arial"/>
          <w:smallCaps/>
          <w:sz w:val="24"/>
          <w:lang w:val="en-US" w:eastAsia="en-US"/>
        </w:rPr>
      </w:pPr>
    </w:p>
    <w:p w:rsidR="00547909" w:rsidRPr="007521B9" w:rsidRDefault="00547909" w:rsidP="00547909">
      <w:pPr>
        <w:tabs>
          <w:tab w:val="center" w:pos="4320"/>
          <w:tab w:val="right" w:pos="8640"/>
        </w:tabs>
        <w:jc w:val="center"/>
        <w:rPr>
          <w:rFonts w:ascii="Arial" w:hAnsi="Arial" w:cs="Arial"/>
          <w:smallCaps/>
          <w:sz w:val="24"/>
          <w:lang w:val="en-US" w:eastAsia="en-US"/>
        </w:rPr>
      </w:pPr>
    </w:p>
    <w:p w:rsidR="00547909" w:rsidRPr="007521B9" w:rsidRDefault="00547909" w:rsidP="00547909">
      <w:pPr>
        <w:tabs>
          <w:tab w:val="center" w:pos="4320"/>
          <w:tab w:val="right" w:pos="8640"/>
        </w:tabs>
        <w:jc w:val="center"/>
        <w:rPr>
          <w:rFonts w:ascii="Arial" w:hAnsi="Arial" w:cs="Arial"/>
          <w:smallCaps/>
          <w:sz w:val="24"/>
          <w:lang w:val="en-US" w:eastAsia="en-US"/>
        </w:rPr>
      </w:pPr>
    </w:p>
    <w:p w:rsidR="00547909" w:rsidRPr="007521B9" w:rsidRDefault="00547909" w:rsidP="00547909">
      <w:pPr>
        <w:tabs>
          <w:tab w:val="center" w:pos="4320"/>
          <w:tab w:val="right" w:pos="8640"/>
        </w:tabs>
        <w:jc w:val="center"/>
        <w:rPr>
          <w:rFonts w:ascii="Arial" w:hAnsi="Arial" w:cs="Arial"/>
          <w:smallCaps/>
          <w:sz w:val="24"/>
          <w:lang w:val="en-US" w:eastAsia="en-US"/>
        </w:rPr>
      </w:pPr>
    </w:p>
    <w:p w:rsidR="00547909" w:rsidRPr="007521B9" w:rsidRDefault="00547909" w:rsidP="00547909">
      <w:pPr>
        <w:tabs>
          <w:tab w:val="center" w:pos="4320"/>
          <w:tab w:val="right" w:pos="8640"/>
        </w:tabs>
        <w:jc w:val="center"/>
        <w:rPr>
          <w:rFonts w:ascii="Arial" w:hAnsi="Arial" w:cs="Arial"/>
          <w:lang w:val="en-US" w:eastAsia="en-US"/>
        </w:rPr>
      </w:pPr>
    </w:p>
    <w:p w:rsidR="00547909" w:rsidRPr="007521B9" w:rsidRDefault="00547909" w:rsidP="00547909">
      <w:pPr>
        <w:tabs>
          <w:tab w:val="center" w:pos="4320"/>
          <w:tab w:val="right" w:pos="8640"/>
        </w:tabs>
        <w:jc w:val="center"/>
        <w:rPr>
          <w:rFonts w:ascii="Arial" w:hAnsi="Arial" w:cs="Arial"/>
          <w:lang w:val="en-US" w:eastAsia="en-US"/>
        </w:rPr>
      </w:pPr>
    </w:p>
    <w:p w:rsidR="00547909" w:rsidRPr="007521B9" w:rsidRDefault="00547909" w:rsidP="00547909">
      <w:pPr>
        <w:tabs>
          <w:tab w:val="center" w:pos="4320"/>
          <w:tab w:val="right" w:pos="8640"/>
        </w:tabs>
        <w:jc w:val="center"/>
        <w:rPr>
          <w:rFonts w:ascii="Arial" w:hAnsi="Arial" w:cs="Arial"/>
          <w:lang w:val="en-US" w:eastAsia="en-US"/>
        </w:rPr>
      </w:pPr>
    </w:p>
    <w:p w:rsidR="00547909" w:rsidRPr="007521B9" w:rsidRDefault="00547909" w:rsidP="00547909">
      <w:pPr>
        <w:tabs>
          <w:tab w:val="center" w:pos="4320"/>
          <w:tab w:val="right" w:pos="8640"/>
        </w:tabs>
        <w:jc w:val="center"/>
        <w:rPr>
          <w:rFonts w:ascii="Arial" w:hAnsi="Arial" w:cs="Arial"/>
          <w:lang w:val="en-US" w:eastAsia="en-US"/>
        </w:rPr>
      </w:pPr>
    </w:p>
    <w:p w:rsidR="00547909" w:rsidRPr="007521B9" w:rsidRDefault="00547909" w:rsidP="00547909">
      <w:pPr>
        <w:jc w:val="center"/>
        <w:rPr>
          <w:rFonts w:ascii="Arial" w:hAnsi="Arial" w:cs="Arial"/>
          <w:b/>
          <w:lang w:eastAsia="en-US"/>
        </w:rPr>
      </w:pPr>
      <w:r w:rsidRPr="007521B9">
        <w:rPr>
          <w:rFonts w:ascii="Arial" w:hAnsi="Arial" w:cs="Arial"/>
          <w:sz w:val="30"/>
          <w:lang w:eastAsia="en-US"/>
        </w:rPr>
        <w:t xml:space="preserve"> </w:t>
      </w:r>
      <w:r w:rsidRPr="007521B9">
        <w:rPr>
          <w:rFonts w:ascii="Arial" w:hAnsi="Arial" w:cs="Arial"/>
          <w:sz w:val="24"/>
          <w:lang w:eastAsia="en-US"/>
        </w:rPr>
        <w:t>TRIM:</w:t>
      </w:r>
      <w:r>
        <w:rPr>
          <w:rFonts w:ascii="Arial" w:hAnsi="Arial" w:cs="Arial"/>
          <w:sz w:val="24"/>
          <w:lang w:eastAsia="en-US"/>
        </w:rPr>
        <w:t xml:space="preserve"> </w:t>
      </w:r>
      <w:r w:rsidR="00634338">
        <w:rPr>
          <w:rFonts w:ascii="Arial" w:hAnsi="Arial" w:cs="Arial"/>
          <w:sz w:val="24"/>
          <w:lang w:eastAsia="en-US"/>
        </w:rPr>
        <w:t>240659.2018</w:t>
      </w:r>
    </w:p>
    <w:p w:rsidR="00547909" w:rsidRDefault="00547909" w:rsidP="00547909">
      <w:pPr>
        <w:ind w:left="3600" w:firstLine="720"/>
        <w:rPr>
          <w:rFonts w:ascii="Arial" w:hAnsi="Arial" w:cs="Arial"/>
          <w:b/>
          <w:lang w:eastAsia="en-US"/>
        </w:rPr>
      </w:pPr>
    </w:p>
    <w:p w:rsidR="00547909" w:rsidRDefault="00547909" w:rsidP="00547909">
      <w:pPr>
        <w:ind w:left="3600" w:firstLine="720"/>
        <w:rPr>
          <w:rFonts w:ascii="Arial" w:hAnsi="Arial" w:cs="Arial"/>
          <w:b/>
          <w:lang w:eastAsia="en-US"/>
        </w:rPr>
      </w:pPr>
    </w:p>
    <w:p w:rsidR="00547909" w:rsidRDefault="00547909" w:rsidP="00547909">
      <w:pPr>
        <w:ind w:left="3600" w:firstLine="720"/>
        <w:rPr>
          <w:rFonts w:ascii="Arial" w:hAnsi="Arial" w:cs="Arial"/>
          <w:b/>
          <w:lang w:eastAsia="en-US"/>
        </w:rPr>
      </w:pPr>
    </w:p>
    <w:p w:rsidR="00547909" w:rsidRPr="007521B9" w:rsidRDefault="00547909" w:rsidP="00547909">
      <w:pPr>
        <w:rPr>
          <w:rFonts w:ascii="Arial" w:hAnsi="Arial" w:cs="Arial"/>
        </w:rPr>
      </w:pPr>
    </w:p>
    <w:p w:rsidR="00547909" w:rsidRPr="007521B9" w:rsidRDefault="00547909" w:rsidP="00547909">
      <w:pPr>
        <w:rPr>
          <w:rFonts w:ascii="Arial" w:hAnsi="Arial" w:cs="Arial"/>
        </w:rPr>
      </w:pPr>
    </w:p>
    <w:p w:rsidR="00547909" w:rsidRPr="007521B9" w:rsidRDefault="00547909" w:rsidP="00547909">
      <w:pPr>
        <w:pStyle w:val="Default"/>
        <w:jc w:val="center"/>
        <w:rPr>
          <w:b/>
          <w:color w:val="000000" w:themeColor="text1"/>
        </w:rPr>
      </w:pPr>
      <w:r w:rsidRPr="007521B9">
        <w:rPr>
          <w:b/>
          <w:noProof/>
          <w:color w:val="262626"/>
          <w:sz w:val="28"/>
          <w:szCs w:val="28"/>
          <w:lang w:eastAsia="en-AU"/>
        </w:rPr>
        <w:drawing>
          <wp:anchor distT="0" distB="0" distL="114300" distR="114300" simplePos="0" relativeHeight="251659264" behindDoc="0" locked="0" layoutInCell="1" allowOverlap="1" wp14:anchorId="7F31375B" wp14:editId="1E258EFA">
            <wp:simplePos x="0" y="0"/>
            <wp:positionH relativeFrom="column">
              <wp:posOffset>4562475</wp:posOffset>
            </wp:positionH>
            <wp:positionV relativeFrom="paragraph">
              <wp:posOffset>-547370</wp:posOffset>
            </wp:positionV>
            <wp:extent cx="2033905" cy="1083945"/>
            <wp:effectExtent l="0" t="0" r="4445" b="1905"/>
            <wp:wrapSquare wrapText="bothSides"/>
            <wp:docPr id="3" name="Picture 3" descr="C:\Users\PulidoP\Desktop\WORK\Brand\Media Release\LCC-TGSW_logo_4colour_CMYK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lidoP\Desktop\WORK\Brand\Media Release\LCC-TGSW_logo_4colour_CMYK_300p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390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909" w:rsidRPr="007521B9" w:rsidRDefault="00547909" w:rsidP="00547909">
      <w:pPr>
        <w:spacing w:after="160" w:line="259" w:lineRule="auto"/>
        <w:rPr>
          <w:rFonts w:ascii="Arial" w:hAnsi="Arial" w:cs="Arial"/>
          <w:b/>
          <w:color w:val="000000" w:themeColor="text1"/>
          <w:sz w:val="24"/>
        </w:rPr>
      </w:pPr>
      <w:r w:rsidRPr="007521B9">
        <w:rPr>
          <w:rFonts w:ascii="Arial" w:hAnsi="Arial" w:cs="Arial"/>
          <w:b/>
          <w:color w:val="000000" w:themeColor="text1"/>
          <w:sz w:val="24"/>
        </w:rPr>
        <w:br w:type="page"/>
      </w:r>
    </w:p>
    <w:p w:rsidR="00547909" w:rsidRPr="00D403C3" w:rsidRDefault="00547909" w:rsidP="00547909">
      <w:pPr>
        <w:pStyle w:val="Default"/>
        <w:numPr>
          <w:ilvl w:val="0"/>
          <w:numId w:val="1"/>
        </w:numPr>
        <w:ind w:left="709" w:hanging="709"/>
        <w:contextualSpacing/>
        <w:jc w:val="both"/>
        <w:rPr>
          <w:b/>
        </w:rPr>
      </w:pPr>
      <w:r w:rsidRPr="00D403C3">
        <w:rPr>
          <w:b/>
        </w:rPr>
        <w:lastRenderedPageBreak/>
        <w:t>NAME</w:t>
      </w:r>
    </w:p>
    <w:p w:rsidR="00547909" w:rsidRPr="00D403C3" w:rsidRDefault="00547909" w:rsidP="00547909">
      <w:pPr>
        <w:pStyle w:val="ListParagraph"/>
        <w:ind w:left="1134" w:hanging="1134"/>
        <w:jc w:val="both"/>
        <w:rPr>
          <w:rFonts w:ascii="Arial" w:hAnsi="Arial" w:cs="Arial"/>
          <w:sz w:val="24"/>
          <w:szCs w:val="24"/>
        </w:rPr>
      </w:pPr>
    </w:p>
    <w:p w:rsidR="00547909" w:rsidRPr="00D403C3" w:rsidRDefault="009D3BAF" w:rsidP="00547909">
      <w:pPr>
        <w:pStyle w:val="Default"/>
        <w:ind w:left="720"/>
        <w:contextualSpacing/>
        <w:jc w:val="both"/>
      </w:pPr>
      <w:r>
        <w:t>Tourism &amp; CBD</w:t>
      </w:r>
      <w:r w:rsidR="000925D0">
        <w:t xml:space="preserve"> </w:t>
      </w:r>
      <w:r w:rsidR="00547909" w:rsidRPr="00D403C3">
        <w:t>Committee</w:t>
      </w:r>
    </w:p>
    <w:p w:rsidR="00547909" w:rsidRPr="00D403C3" w:rsidRDefault="00547909" w:rsidP="00547909">
      <w:pPr>
        <w:pStyle w:val="ListParagraph"/>
        <w:ind w:left="1134" w:hanging="1134"/>
        <w:jc w:val="both"/>
        <w:rPr>
          <w:rFonts w:ascii="Arial" w:hAnsi="Arial" w:cs="Arial"/>
          <w:b/>
          <w:sz w:val="24"/>
          <w:szCs w:val="24"/>
        </w:rPr>
      </w:pPr>
    </w:p>
    <w:p w:rsidR="00547909" w:rsidRDefault="00547909" w:rsidP="00547909">
      <w:pPr>
        <w:pStyle w:val="ListParagraph"/>
        <w:ind w:left="1134"/>
        <w:jc w:val="both"/>
        <w:rPr>
          <w:rFonts w:ascii="Arial" w:hAnsi="Arial" w:cs="Arial"/>
          <w:b/>
          <w:sz w:val="24"/>
          <w:szCs w:val="24"/>
        </w:rPr>
      </w:pPr>
    </w:p>
    <w:p w:rsidR="00547909" w:rsidRPr="00D403C3" w:rsidRDefault="00547909" w:rsidP="00547909">
      <w:pPr>
        <w:pStyle w:val="Default"/>
        <w:numPr>
          <w:ilvl w:val="0"/>
          <w:numId w:val="1"/>
        </w:numPr>
        <w:ind w:left="709" w:hanging="709"/>
        <w:contextualSpacing/>
        <w:jc w:val="both"/>
        <w:rPr>
          <w:b/>
        </w:rPr>
      </w:pPr>
      <w:r w:rsidRPr="00D403C3">
        <w:rPr>
          <w:b/>
        </w:rPr>
        <w:t>INTERPRETATION</w:t>
      </w:r>
    </w:p>
    <w:p w:rsidR="00547909" w:rsidRPr="00D403C3" w:rsidRDefault="00547909" w:rsidP="00547909">
      <w:pPr>
        <w:pStyle w:val="ListParagraph"/>
        <w:ind w:left="1134"/>
        <w:jc w:val="both"/>
        <w:rPr>
          <w:rFonts w:ascii="Arial" w:hAnsi="Arial" w:cs="Arial"/>
          <w:sz w:val="24"/>
          <w:szCs w:val="24"/>
        </w:rPr>
      </w:pPr>
    </w:p>
    <w:p w:rsidR="00547909" w:rsidRPr="00D403C3" w:rsidRDefault="00547909" w:rsidP="00547909">
      <w:pPr>
        <w:pStyle w:val="Default"/>
        <w:ind w:left="720"/>
        <w:contextualSpacing/>
        <w:jc w:val="both"/>
      </w:pPr>
      <w:r w:rsidRPr="00D403C3">
        <w:t>For the purpose of this Charter:</w:t>
      </w:r>
    </w:p>
    <w:p w:rsidR="00547909" w:rsidRPr="00D403C3" w:rsidRDefault="00547909" w:rsidP="00547909">
      <w:pPr>
        <w:ind w:left="1134" w:hanging="1134"/>
        <w:jc w:val="both"/>
        <w:rPr>
          <w:rFonts w:ascii="Arial" w:hAnsi="Arial" w:cs="Arial"/>
          <w:sz w:val="24"/>
          <w:szCs w:val="24"/>
        </w:rPr>
      </w:pPr>
    </w:p>
    <w:p w:rsidR="00547909" w:rsidRPr="00E4313F" w:rsidRDefault="00547909" w:rsidP="00547909">
      <w:pPr>
        <w:pStyle w:val="ListParagraph"/>
        <w:numPr>
          <w:ilvl w:val="0"/>
          <w:numId w:val="4"/>
        </w:numPr>
        <w:ind w:left="1077" w:hanging="357"/>
        <w:jc w:val="both"/>
        <w:rPr>
          <w:rFonts w:ascii="Arial" w:hAnsi="Arial" w:cs="Arial"/>
          <w:sz w:val="24"/>
          <w:szCs w:val="24"/>
        </w:rPr>
      </w:pPr>
      <w:r>
        <w:rPr>
          <w:rFonts w:ascii="Arial" w:hAnsi="Arial" w:cs="Arial"/>
          <w:sz w:val="24"/>
          <w:szCs w:val="24"/>
        </w:rPr>
        <w:t>Act:</w:t>
      </w:r>
      <w:r w:rsidRPr="00D403C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D403C3">
        <w:rPr>
          <w:rFonts w:ascii="Arial" w:hAnsi="Arial" w:cs="Arial"/>
          <w:i/>
          <w:sz w:val="24"/>
          <w:szCs w:val="24"/>
        </w:rPr>
        <w:t xml:space="preserve">The Local Government Act </w:t>
      </w:r>
      <w:r w:rsidRPr="00D403C3">
        <w:rPr>
          <w:rFonts w:ascii="Arial" w:hAnsi="Arial" w:cs="Arial"/>
          <w:sz w:val="24"/>
          <w:szCs w:val="24"/>
        </w:rPr>
        <w:t>1993</w:t>
      </w:r>
    </w:p>
    <w:p w:rsidR="00547909" w:rsidRPr="00D403C3" w:rsidRDefault="00547909" w:rsidP="00547909">
      <w:pPr>
        <w:pStyle w:val="ListParagraph"/>
        <w:numPr>
          <w:ilvl w:val="0"/>
          <w:numId w:val="4"/>
        </w:numPr>
        <w:ind w:left="1077" w:hanging="357"/>
        <w:jc w:val="both"/>
        <w:rPr>
          <w:rFonts w:ascii="Arial" w:hAnsi="Arial" w:cs="Arial"/>
          <w:sz w:val="24"/>
          <w:szCs w:val="24"/>
        </w:rPr>
      </w:pPr>
      <w:r>
        <w:rPr>
          <w:rFonts w:ascii="Arial" w:hAnsi="Arial" w:cs="Arial"/>
          <w:sz w:val="24"/>
          <w:szCs w:val="24"/>
        </w:rPr>
        <w:t xml:space="preserve">CEO: </w:t>
      </w:r>
      <w:r>
        <w:rPr>
          <w:rFonts w:ascii="Arial" w:hAnsi="Arial" w:cs="Arial"/>
          <w:sz w:val="24"/>
          <w:szCs w:val="24"/>
        </w:rPr>
        <w:tab/>
      </w:r>
      <w:r>
        <w:rPr>
          <w:rFonts w:ascii="Arial" w:hAnsi="Arial" w:cs="Arial"/>
          <w:sz w:val="24"/>
          <w:szCs w:val="24"/>
        </w:rPr>
        <w:tab/>
        <w:t>Chief Executive Officer</w:t>
      </w:r>
    </w:p>
    <w:p w:rsidR="00547909" w:rsidRPr="00E4313F" w:rsidRDefault="00547909" w:rsidP="00547909">
      <w:pPr>
        <w:pStyle w:val="ListParagraph"/>
        <w:numPr>
          <w:ilvl w:val="0"/>
          <w:numId w:val="4"/>
        </w:numPr>
        <w:ind w:left="1077" w:hanging="357"/>
        <w:jc w:val="both"/>
        <w:rPr>
          <w:rFonts w:ascii="Arial" w:hAnsi="Arial" w:cs="Arial"/>
          <w:sz w:val="24"/>
          <w:szCs w:val="24"/>
        </w:rPr>
      </w:pPr>
      <w:r>
        <w:rPr>
          <w:rFonts w:ascii="Arial" w:hAnsi="Arial" w:cs="Arial"/>
          <w:sz w:val="24"/>
          <w:szCs w:val="24"/>
        </w:rPr>
        <w:t xml:space="preserve">CBD: </w:t>
      </w:r>
      <w:r>
        <w:rPr>
          <w:rFonts w:ascii="Arial" w:hAnsi="Arial" w:cs="Arial"/>
          <w:sz w:val="24"/>
          <w:szCs w:val="24"/>
        </w:rPr>
        <w:tab/>
      </w:r>
      <w:r>
        <w:rPr>
          <w:rFonts w:ascii="Arial" w:hAnsi="Arial" w:cs="Arial"/>
          <w:sz w:val="24"/>
          <w:szCs w:val="24"/>
        </w:rPr>
        <w:tab/>
        <w:t>Central Business District</w:t>
      </w:r>
    </w:p>
    <w:p w:rsidR="00547909" w:rsidRPr="00473266" w:rsidRDefault="00547909" w:rsidP="00547909">
      <w:pPr>
        <w:pStyle w:val="ListParagraph"/>
        <w:numPr>
          <w:ilvl w:val="0"/>
          <w:numId w:val="4"/>
        </w:numPr>
        <w:ind w:left="1077" w:hanging="357"/>
        <w:jc w:val="both"/>
        <w:rPr>
          <w:rFonts w:ascii="Arial" w:hAnsi="Arial" w:cs="Arial"/>
          <w:sz w:val="24"/>
          <w:szCs w:val="24"/>
        </w:rPr>
      </w:pPr>
      <w:r w:rsidRPr="00D403C3">
        <w:rPr>
          <w:rFonts w:ascii="Arial" w:hAnsi="Arial" w:cs="Arial"/>
          <w:sz w:val="24"/>
          <w:szCs w:val="24"/>
        </w:rPr>
        <w:t>Committee</w:t>
      </w:r>
      <w:r>
        <w:rPr>
          <w:rFonts w:ascii="Arial" w:hAnsi="Arial" w:cs="Arial"/>
          <w:sz w:val="24"/>
          <w:szCs w:val="24"/>
        </w:rPr>
        <w:t xml:space="preserve">: </w:t>
      </w:r>
      <w:r>
        <w:rPr>
          <w:rFonts w:ascii="Arial" w:hAnsi="Arial" w:cs="Arial"/>
          <w:sz w:val="24"/>
          <w:szCs w:val="24"/>
        </w:rPr>
        <w:tab/>
      </w:r>
      <w:r w:rsidR="006C629C">
        <w:rPr>
          <w:rFonts w:ascii="Arial" w:hAnsi="Arial" w:cs="Arial"/>
          <w:sz w:val="24"/>
          <w:szCs w:val="24"/>
        </w:rPr>
        <w:t>Tourism &amp; CBD</w:t>
      </w:r>
      <w:r>
        <w:rPr>
          <w:rFonts w:ascii="Arial" w:hAnsi="Arial" w:cs="Arial"/>
          <w:sz w:val="24"/>
          <w:szCs w:val="24"/>
        </w:rPr>
        <w:t xml:space="preserve"> Committee</w:t>
      </w:r>
    </w:p>
    <w:p w:rsidR="00547909" w:rsidRPr="00E4313F" w:rsidRDefault="00547909" w:rsidP="00547909">
      <w:pPr>
        <w:pStyle w:val="ListParagraph"/>
        <w:numPr>
          <w:ilvl w:val="0"/>
          <w:numId w:val="4"/>
        </w:numPr>
        <w:ind w:left="1077" w:hanging="357"/>
        <w:jc w:val="both"/>
        <w:rPr>
          <w:rFonts w:ascii="Arial" w:hAnsi="Arial" w:cs="Arial"/>
          <w:sz w:val="24"/>
          <w:szCs w:val="24"/>
        </w:rPr>
      </w:pPr>
      <w:r>
        <w:rPr>
          <w:rFonts w:ascii="Arial" w:hAnsi="Arial" w:cs="Arial"/>
          <w:sz w:val="24"/>
          <w:szCs w:val="24"/>
        </w:rPr>
        <w:t xml:space="preserve">Council: </w:t>
      </w:r>
      <w:r>
        <w:rPr>
          <w:rFonts w:ascii="Arial" w:hAnsi="Arial" w:cs="Arial"/>
          <w:sz w:val="24"/>
          <w:szCs w:val="24"/>
        </w:rPr>
        <w:tab/>
      </w:r>
      <w:r>
        <w:rPr>
          <w:rFonts w:ascii="Arial" w:hAnsi="Arial" w:cs="Arial"/>
          <w:sz w:val="24"/>
          <w:szCs w:val="24"/>
        </w:rPr>
        <w:tab/>
        <w:t>Liverpool City Council</w:t>
      </w:r>
    </w:p>
    <w:p w:rsidR="00547909" w:rsidRPr="00E4313F" w:rsidRDefault="00547909" w:rsidP="00547909">
      <w:pPr>
        <w:pStyle w:val="ListParagraph"/>
        <w:numPr>
          <w:ilvl w:val="0"/>
          <w:numId w:val="4"/>
        </w:numPr>
        <w:ind w:left="1077" w:hanging="357"/>
        <w:jc w:val="both"/>
        <w:rPr>
          <w:rFonts w:ascii="Arial" w:hAnsi="Arial" w:cs="Arial"/>
          <w:sz w:val="24"/>
          <w:szCs w:val="24"/>
        </w:rPr>
      </w:pPr>
      <w:r w:rsidRPr="00D403C3">
        <w:rPr>
          <w:rFonts w:ascii="Arial" w:hAnsi="Arial" w:cs="Arial"/>
          <w:sz w:val="24"/>
          <w:szCs w:val="24"/>
        </w:rPr>
        <w:t>Member</w:t>
      </w:r>
      <w:r>
        <w:rPr>
          <w:rFonts w:ascii="Arial" w:hAnsi="Arial" w:cs="Arial"/>
          <w:sz w:val="24"/>
          <w:szCs w:val="24"/>
        </w:rPr>
        <w:t>:</w:t>
      </w:r>
      <w:r>
        <w:rPr>
          <w:rFonts w:ascii="Arial" w:hAnsi="Arial" w:cs="Arial"/>
          <w:sz w:val="24"/>
          <w:szCs w:val="24"/>
        </w:rPr>
        <w:tab/>
      </w:r>
      <w:r>
        <w:rPr>
          <w:rFonts w:ascii="Arial" w:hAnsi="Arial" w:cs="Arial"/>
          <w:sz w:val="24"/>
          <w:szCs w:val="24"/>
        </w:rPr>
        <w:tab/>
        <w:t>a member of the Committee</w:t>
      </w:r>
    </w:p>
    <w:p w:rsidR="00547909" w:rsidRPr="00E4313F" w:rsidRDefault="00547909" w:rsidP="00547909">
      <w:pPr>
        <w:pStyle w:val="ListParagraph"/>
        <w:numPr>
          <w:ilvl w:val="0"/>
          <w:numId w:val="4"/>
        </w:numPr>
        <w:ind w:left="1077" w:hanging="357"/>
        <w:jc w:val="both"/>
        <w:rPr>
          <w:rFonts w:ascii="Arial" w:hAnsi="Arial" w:cs="Arial"/>
          <w:sz w:val="24"/>
          <w:szCs w:val="24"/>
        </w:rPr>
      </w:pPr>
      <w:r w:rsidRPr="00D403C3">
        <w:rPr>
          <w:rFonts w:ascii="Arial" w:hAnsi="Arial" w:cs="Arial"/>
          <w:sz w:val="24"/>
          <w:szCs w:val="24"/>
        </w:rPr>
        <w:t>Observer</w:t>
      </w:r>
      <w:r>
        <w:rPr>
          <w:rFonts w:ascii="Arial" w:hAnsi="Arial" w:cs="Arial"/>
          <w:sz w:val="24"/>
          <w:szCs w:val="24"/>
        </w:rPr>
        <w:t>:</w:t>
      </w:r>
      <w:r>
        <w:rPr>
          <w:rFonts w:ascii="Arial" w:hAnsi="Arial" w:cs="Arial"/>
          <w:sz w:val="24"/>
          <w:szCs w:val="24"/>
        </w:rPr>
        <w:tab/>
      </w:r>
      <w:r>
        <w:rPr>
          <w:rFonts w:ascii="Arial" w:hAnsi="Arial" w:cs="Arial"/>
          <w:sz w:val="24"/>
          <w:szCs w:val="24"/>
        </w:rPr>
        <w:tab/>
        <w:t>a person attending</w:t>
      </w:r>
      <w:r w:rsidRPr="00D403C3">
        <w:rPr>
          <w:rFonts w:ascii="Arial" w:hAnsi="Arial" w:cs="Arial"/>
          <w:sz w:val="24"/>
          <w:szCs w:val="24"/>
        </w:rPr>
        <w:t xml:space="preserve"> the m</w:t>
      </w:r>
      <w:r>
        <w:rPr>
          <w:rFonts w:ascii="Arial" w:hAnsi="Arial" w:cs="Arial"/>
          <w:sz w:val="24"/>
          <w:szCs w:val="24"/>
        </w:rPr>
        <w:t>eeting but has no voting rights</w:t>
      </w:r>
    </w:p>
    <w:p w:rsidR="00547909" w:rsidRPr="00E4313F" w:rsidRDefault="00547909" w:rsidP="00547909">
      <w:pPr>
        <w:pStyle w:val="ListParagraph"/>
        <w:numPr>
          <w:ilvl w:val="0"/>
          <w:numId w:val="4"/>
        </w:numPr>
        <w:ind w:left="1077" w:hanging="357"/>
        <w:jc w:val="both"/>
        <w:rPr>
          <w:rFonts w:ascii="Arial" w:hAnsi="Arial" w:cs="Arial"/>
          <w:sz w:val="24"/>
          <w:szCs w:val="24"/>
        </w:rPr>
      </w:pPr>
      <w:r>
        <w:rPr>
          <w:rFonts w:ascii="Arial" w:hAnsi="Arial" w:cs="Arial"/>
          <w:sz w:val="24"/>
          <w:szCs w:val="24"/>
        </w:rPr>
        <w:t>LGA:</w:t>
      </w:r>
      <w:r>
        <w:rPr>
          <w:rFonts w:ascii="Arial" w:hAnsi="Arial" w:cs="Arial"/>
          <w:sz w:val="24"/>
          <w:szCs w:val="24"/>
        </w:rPr>
        <w:tab/>
      </w:r>
      <w:r>
        <w:rPr>
          <w:rFonts w:ascii="Arial" w:hAnsi="Arial" w:cs="Arial"/>
          <w:sz w:val="24"/>
          <w:szCs w:val="24"/>
        </w:rPr>
        <w:tab/>
        <w:t>Local Government Area</w:t>
      </w:r>
    </w:p>
    <w:p w:rsidR="00547909" w:rsidRPr="00D403C3" w:rsidRDefault="00547909" w:rsidP="00547909">
      <w:pPr>
        <w:pStyle w:val="ListParagraph"/>
        <w:numPr>
          <w:ilvl w:val="0"/>
          <w:numId w:val="4"/>
        </w:numPr>
        <w:ind w:left="1077" w:hanging="357"/>
        <w:jc w:val="both"/>
        <w:rPr>
          <w:rFonts w:ascii="Arial" w:hAnsi="Arial" w:cs="Arial"/>
          <w:sz w:val="24"/>
          <w:szCs w:val="24"/>
        </w:rPr>
      </w:pPr>
      <w:r w:rsidRPr="00D403C3">
        <w:rPr>
          <w:rFonts w:ascii="Arial" w:hAnsi="Arial" w:cs="Arial"/>
          <w:sz w:val="24"/>
          <w:szCs w:val="24"/>
        </w:rPr>
        <w:t>EOI</w:t>
      </w:r>
      <w:r>
        <w:rPr>
          <w:rFonts w:ascii="Arial" w:hAnsi="Arial" w:cs="Arial"/>
          <w:sz w:val="24"/>
          <w:szCs w:val="24"/>
        </w:rPr>
        <w:t>:</w:t>
      </w:r>
      <w:r w:rsidRPr="00D403C3">
        <w:rPr>
          <w:rFonts w:ascii="Arial" w:hAnsi="Arial" w:cs="Arial"/>
          <w:sz w:val="24"/>
          <w:szCs w:val="24"/>
        </w:rPr>
        <w:t xml:space="preserve"> </w:t>
      </w:r>
      <w:r>
        <w:rPr>
          <w:rFonts w:ascii="Arial" w:hAnsi="Arial" w:cs="Arial"/>
          <w:sz w:val="24"/>
          <w:szCs w:val="24"/>
        </w:rPr>
        <w:tab/>
      </w:r>
      <w:r>
        <w:rPr>
          <w:rFonts w:ascii="Arial" w:hAnsi="Arial" w:cs="Arial"/>
          <w:sz w:val="24"/>
          <w:szCs w:val="24"/>
        </w:rPr>
        <w:tab/>
        <w:t>Expression of Interest</w:t>
      </w:r>
    </w:p>
    <w:p w:rsidR="00547909" w:rsidRPr="004A36DF" w:rsidRDefault="00547909" w:rsidP="00547909">
      <w:pPr>
        <w:jc w:val="both"/>
        <w:rPr>
          <w:rFonts w:ascii="Arial" w:hAnsi="Arial" w:cs="Arial"/>
          <w:b/>
          <w:sz w:val="24"/>
          <w:szCs w:val="24"/>
        </w:rPr>
      </w:pPr>
    </w:p>
    <w:p w:rsidR="00547909" w:rsidRPr="00D403C3" w:rsidRDefault="00547909" w:rsidP="00547909">
      <w:pPr>
        <w:pStyle w:val="Default"/>
        <w:numPr>
          <w:ilvl w:val="0"/>
          <w:numId w:val="1"/>
        </w:numPr>
        <w:ind w:left="709" w:hanging="709"/>
        <w:contextualSpacing/>
        <w:jc w:val="both"/>
        <w:rPr>
          <w:b/>
        </w:rPr>
      </w:pPr>
      <w:r w:rsidRPr="00D403C3">
        <w:rPr>
          <w:b/>
        </w:rPr>
        <w:t>STATUS OF</w:t>
      </w:r>
      <w:r w:rsidR="00612B38">
        <w:rPr>
          <w:b/>
        </w:rPr>
        <w:t xml:space="preserve"> TOURISM &amp;</w:t>
      </w:r>
      <w:r w:rsidRPr="00D403C3">
        <w:rPr>
          <w:b/>
        </w:rPr>
        <w:t xml:space="preserve"> CBD COMMITTEE</w:t>
      </w:r>
    </w:p>
    <w:p w:rsidR="00547909" w:rsidRPr="00D403C3" w:rsidRDefault="00547909" w:rsidP="00547909">
      <w:pPr>
        <w:jc w:val="both"/>
        <w:rPr>
          <w:rFonts w:ascii="Arial" w:hAnsi="Arial" w:cs="Arial"/>
          <w:sz w:val="24"/>
          <w:szCs w:val="24"/>
        </w:rPr>
      </w:pPr>
    </w:p>
    <w:p w:rsidR="00547909" w:rsidRPr="007B70EA" w:rsidRDefault="00547909" w:rsidP="00547909">
      <w:pPr>
        <w:pStyle w:val="Default"/>
        <w:ind w:left="720"/>
        <w:contextualSpacing/>
        <w:jc w:val="both"/>
      </w:pPr>
      <w:r>
        <w:t>Advisory Committee of Council</w:t>
      </w:r>
    </w:p>
    <w:p w:rsidR="00547909" w:rsidRPr="00D403C3" w:rsidRDefault="00547909" w:rsidP="00547909">
      <w:pPr>
        <w:jc w:val="both"/>
        <w:rPr>
          <w:rFonts w:ascii="Arial" w:hAnsi="Arial" w:cs="Arial"/>
          <w:sz w:val="24"/>
          <w:szCs w:val="24"/>
        </w:rPr>
      </w:pPr>
      <w:r>
        <w:rPr>
          <w:rFonts w:ascii="Arial" w:hAnsi="Arial" w:cs="Arial"/>
          <w:sz w:val="24"/>
          <w:szCs w:val="24"/>
        </w:rPr>
        <w:tab/>
      </w:r>
    </w:p>
    <w:p w:rsidR="00547909" w:rsidRPr="00D403C3" w:rsidRDefault="00547909" w:rsidP="00547909">
      <w:pPr>
        <w:pStyle w:val="Default"/>
        <w:numPr>
          <w:ilvl w:val="0"/>
          <w:numId w:val="1"/>
        </w:numPr>
        <w:ind w:left="709" w:hanging="709"/>
        <w:contextualSpacing/>
        <w:jc w:val="both"/>
        <w:rPr>
          <w:b/>
        </w:rPr>
      </w:pPr>
      <w:r w:rsidRPr="00D403C3">
        <w:rPr>
          <w:b/>
        </w:rPr>
        <w:t>PURPOSE</w:t>
      </w:r>
    </w:p>
    <w:p w:rsidR="00547909" w:rsidRPr="00D403C3" w:rsidRDefault="00547909" w:rsidP="00547909">
      <w:pPr>
        <w:ind w:left="1134" w:hanging="1134"/>
        <w:jc w:val="both"/>
        <w:rPr>
          <w:rFonts w:ascii="Arial" w:hAnsi="Arial" w:cs="Arial"/>
          <w:b/>
          <w:sz w:val="24"/>
          <w:szCs w:val="24"/>
        </w:rPr>
      </w:pPr>
    </w:p>
    <w:p w:rsidR="00547909" w:rsidRPr="00D403C3" w:rsidRDefault="00181606" w:rsidP="00547909">
      <w:pPr>
        <w:pStyle w:val="Default"/>
        <w:numPr>
          <w:ilvl w:val="1"/>
          <w:numId w:val="1"/>
        </w:numPr>
        <w:ind w:left="720" w:hanging="720"/>
        <w:contextualSpacing/>
        <w:jc w:val="both"/>
      </w:pPr>
      <w:r>
        <w:t>The Co</w:t>
      </w:r>
      <w:r w:rsidR="007B7139">
        <w:t>mmittee has been established to provide relevant advice and recommendations to Council relating to:</w:t>
      </w:r>
    </w:p>
    <w:p w:rsidR="007B7139" w:rsidRPr="00AB54F6" w:rsidRDefault="007B7139" w:rsidP="00AB54F6">
      <w:pPr>
        <w:jc w:val="both"/>
        <w:rPr>
          <w:rFonts w:ascii="Arial" w:eastAsia="Times New Roman" w:hAnsi="Arial" w:cs="Times New Roman"/>
          <w:sz w:val="24"/>
          <w:szCs w:val="24"/>
          <w:lang w:eastAsia="en-AU"/>
        </w:rPr>
      </w:pPr>
    </w:p>
    <w:p w:rsidR="00181606" w:rsidRDefault="007B7139" w:rsidP="00547909">
      <w:pPr>
        <w:pStyle w:val="ListParagraph"/>
        <w:numPr>
          <w:ilvl w:val="0"/>
          <w:numId w:val="2"/>
        </w:numPr>
        <w:ind w:left="1077" w:hanging="357"/>
        <w:jc w:val="both"/>
        <w:rPr>
          <w:rFonts w:ascii="Arial" w:eastAsia="Times New Roman" w:hAnsi="Arial" w:cs="Times New Roman"/>
          <w:sz w:val="24"/>
          <w:szCs w:val="24"/>
          <w:lang w:eastAsia="en-AU"/>
        </w:rPr>
      </w:pPr>
      <w:r>
        <w:rPr>
          <w:rFonts w:ascii="Arial" w:eastAsia="Times New Roman" w:hAnsi="Arial" w:cs="Times New Roman"/>
          <w:sz w:val="24"/>
          <w:szCs w:val="24"/>
          <w:lang w:eastAsia="en-AU"/>
        </w:rPr>
        <w:lastRenderedPageBreak/>
        <w:t>T</w:t>
      </w:r>
      <w:r w:rsidR="00181606">
        <w:rPr>
          <w:rFonts w:ascii="Arial" w:eastAsia="Times New Roman" w:hAnsi="Arial" w:cs="Times New Roman"/>
          <w:sz w:val="24"/>
          <w:szCs w:val="24"/>
          <w:lang w:eastAsia="en-AU"/>
        </w:rPr>
        <w:t xml:space="preserve">he development of the visitor economy in the Liverpool LGA, including through recreation, tourism, activations </w:t>
      </w:r>
      <w:r w:rsidR="00AB54F6">
        <w:rPr>
          <w:rFonts w:ascii="Arial" w:eastAsia="Times New Roman" w:hAnsi="Arial" w:cs="Times New Roman"/>
          <w:sz w:val="24"/>
          <w:szCs w:val="24"/>
          <w:lang w:eastAsia="en-AU"/>
        </w:rPr>
        <w:t>and major events;</w:t>
      </w:r>
    </w:p>
    <w:p w:rsidR="00AB54F6" w:rsidRDefault="00483032" w:rsidP="00547909">
      <w:pPr>
        <w:pStyle w:val="ListParagraph"/>
        <w:numPr>
          <w:ilvl w:val="0"/>
          <w:numId w:val="2"/>
        </w:numPr>
        <w:ind w:left="1077" w:hanging="357"/>
        <w:jc w:val="both"/>
        <w:rPr>
          <w:rFonts w:ascii="Arial" w:eastAsia="Times New Roman" w:hAnsi="Arial" w:cs="Times New Roman"/>
          <w:sz w:val="24"/>
          <w:szCs w:val="24"/>
          <w:lang w:eastAsia="en-AU"/>
        </w:rPr>
      </w:pPr>
      <w:r>
        <w:rPr>
          <w:rFonts w:ascii="Arial" w:eastAsia="Times New Roman" w:hAnsi="Arial" w:cs="Times New Roman"/>
          <w:sz w:val="24"/>
          <w:szCs w:val="24"/>
          <w:lang w:eastAsia="en-AU"/>
        </w:rPr>
        <w:t>Council i</w:t>
      </w:r>
      <w:r w:rsidR="00AB54F6">
        <w:rPr>
          <w:rFonts w:ascii="Arial" w:eastAsia="Times New Roman" w:hAnsi="Arial" w:cs="Times New Roman"/>
          <w:sz w:val="24"/>
          <w:szCs w:val="24"/>
          <w:lang w:eastAsia="en-AU"/>
        </w:rPr>
        <w:t>nitiatives to enhance tourism, encourage business growth, attract visitors and boost economic development in the Liverpool LGA;</w:t>
      </w:r>
      <w:r w:rsidR="00FC013D">
        <w:rPr>
          <w:rFonts w:ascii="Arial" w:eastAsia="Times New Roman" w:hAnsi="Arial" w:cs="Times New Roman"/>
          <w:sz w:val="24"/>
          <w:szCs w:val="24"/>
          <w:lang w:eastAsia="en-AU"/>
        </w:rPr>
        <w:t xml:space="preserve"> and</w:t>
      </w:r>
    </w:p>
    <w:p w:rsidR="00FC013D" w:rsidRPr="001D35BB" w:rsidRDefault="00FC013D" w:rsidP="00FC013D">
      <w:pPr>
        <w:pStyle w:val="ListParagraph"/>
        <w:numPr>
          <w:ilvl w:val="0"/>
          <w:numId w:val="2"/>
        </w:numPr>
        <w:ind w:left="1077" w:hanging="357"/>
        <w:jc w:val="both"/>
        <w:rPr>
          <w:rFonts w:ascii="Arial" w:eastAsia="Times New Roman" w:hAnsi="Arial" w:cs="Times New Roman"/>
          <w:sz w:val="24"/>
          <w:szCs w:val="24"/>
          <w:lang w:eastAsia="en-AU"/>
        </w:rPr>
      </w:pPr>
      <w:r w:rsidRPr="001D35BB">
        <w:rPr>
          <w:rFonts w:ascii="Arial" w:eastAsia="Times New Roman" w:hAnsi="Arial" w:cs="Times New Roman"/>
          <w:sz w:val="24"/>
          <w:szCs w:val="24"/>
          <w:lang w:eastAsia="en-AU"/>
        </w:rPr>
        <w:t xml:space="preserve">Council </w:t>
      </w:r>
      <w:r>
        <w:rPr>
          <w:rFonts w:ascii="Arial" w:eastAsia="Times New Roman" w:hAnsi="Arial" w:cs="Times New Roman"/>
          <w:sz w:val="24"/>
          <w:szCs w:val="24"/>
          <w:lang w:eastAsia="en-AU"/>
        </w:rPr>
        <w:t>initiatives</w:t>
      </w:r>
      <w:r w:rsidRPr="001D35BB">
        <w:rPr>
          <w:rFonts w:ascii="Arial" w:eastAsia="Times New Roman" w:hAnsi="Arial" w:cs="Times New Roman"/>
          <w:sz w:val="24"/>
          <w:szCs w:val="24"/>
          <w:lang w:eastAsia="en-AU"/>
        </w:rPr>
        <w:t xml:space="preserve"> to drive economic, social and cultural development in the CBD.</w:t>
      </w:r>
    </w:p>
    <w:p w:rsidR="00547909" w:rsidRPr="00D403C3" w:rsidRDefault="00547909" w:rsidP="00547909">
      <w:pPr>
        <w:jc w:val="both"/>
        <w:rPr>
          <w:rFonts w:ascii="Arial" w:hAnsi="Arial" w:cs="Arial"/>
          <w:sz w:val="24"/>
          <w:szCs w:val="24"/>
        </w:rPr>
      </w:pPr>
    </w:p>
    <w:p w:rsidR="00547909" w:rsidRPr="00D403C3" w:rsidRDefault="00547909" w:rsidP="00547909">
      <w:pPr>
        <w:pStyle w:val="Default"/>
        <w:numPr>
          <w:ilvl w:val="0"/>
          <w:numId w:val="1"/>
        </w:numPr>
        <w:ind w:left="709" w:hanging="709"/>
        <w:contextualSpacing/>
        <w:jc w:val="both"/>
        <w:rPr>
          <w:b/>
        </w:rPr>
      </w:pPr>
      <w:r w:rsidRPr="00D403C3">
        <w:rPr>
          <w:b/>
        </w:rPr>
        <w:t>FUNCTIONS</w:t>
      </w:r>
    </w:p>
    <w:p w:rsidR="00547909" w:rsidRPr="00D403C3" w:rsidRDefault="00547909" w:rsidP="00547909">
      <w:pPr>
        <w:pStyle w:val="ListParagraph"/>
        <w:ind w:left="1134" w:hanging="1134"/>
        <w:jc w:val="both"/>
        <w:rPr>
          <w:rFonts w:ascii="Arial" w:hAnsi="Arial" w:cs="Arial"/>
          <w:b/>
          <w:sz w:val="24"/>
          <w:szCs w:val="24"/>
        </w:rPr>
      </w:pPr>
    </w:p>
    <w:p w:rsidR="00547909" w:rsidRPr="00113868" w:rsidRDefault="00547909" w:rsidP="00547909">
      <w:pPr>
        <w:pStyle w:val="Style1"/>
        <w:ind w:left="720" w:hanging="720"/>
        <w:rPr>
          <w:rFonts w:eastAsia="Times New Roman"/>
          <w:b w:val="0"/>
          <w:lang w:eastAsia="en-AU"/>
        </w:rPr>
      </w:pPr>
      <w:r w:rsidRPr="00113868">
        <w:rPr>
          <w:rFonts w:eastAsia="Times New Roman"/>
          <w:b w:val="0"/>
          <w:lang w:eastAsia="en-AU"/>
        </w:rPr>
        <w:t>The functions of the Committee are to:</w:t>
      </w:r>
    </w:p>
    <w:p w:rsidR="00547909" w:rsidRPr="00D403C3" w:rsidRDefault="00547909" w:rsidP="00547909">
      <w:pPr>
        <w:pStyle w:val="ListParagraph"/>
        <w:ind w:left="1134" w:hanging="1134"/>
        <w:jc w:val="both"/>
        <w:rPr>
          <w:rFonts w:ascii="Arial" w:hAnsi="Arial" w:cs="Arial"/>
          <w:sz w:val="24"/>
          <w:szCs w:val="24"/>
        </w:rPr>
      </w:pPr>
    </w:p>
    <w:p w:rsidR="00547909" w:rsidRPr="0075140B" w:rsidRDefault="00547909" w:rsidP="00547909">
      <w:pPr>
        <w:pStyle w:val="Default"/>
        <w:numPr>
          <w:ilvl w:val="0"/>
          <w:numId w:val="3"/>
        </w:numPr>
        <w:ind w:left="1077" w:hanging="357"/>
        <w:contextualSpacing/>
        <w:jc w:val="both"/>
        <w:rPr>
          <w:rFonts w:eastAsia="Times New Roman" w:cs="Times New Roman"/>
          <w:lang w:eastAsia="en-AU"/>
        </w:rPr>
      </w:pPr>
      <w:r w:rsidRPr="0075140B">
        <w:rPr>
          <w:rFonts w:eastAsia="Times New Roman" w:cs="Times New Roman"/>
          <w:lang w:eastAsia="en-AU"/>
        </w:rPr>
        <w:t>Raise local</w:t>
      </w:r>
      <w:r>
        <w:rPr>
          <w:rFonts w:eastAsia="Times New Roman" w:cs="Times New Roman"/>
          <w:lang w:eastAsia="en-AU"/>
        </w:rPr>
        <w:t xml:space="preserve"> </w:t>
      </w:r>
      <w:r w:rsidRPr="0075140B">
        <w:rPr>
          <w:rFonts w:eastAsia="Times New Roman" w:cs="Times New Roman"/>
          <w:lang w:eastAsia="en-AU"/>
        </w:rPr>
        <w:t>economic</w:t>
      </w:r>
      <w:r>
        <w:rPr>
          <w:rFonts w:eastAsia="Times New Roman" w:cs="Times New Roman"/>
          <w:lang w:eastAsia="en-AU"/>
        </w:rPr>
        <w:t>, social and cultural</w:t>
      </w:r>
      <w:r w:rsidRPr="0075140B">
        <w:rPr>
          <w:rFonts w:eastAsia="Times New Roman" w:cs="Times New Roman"/>
          <w:lang w:eastAsia="en-AU"/>
        </w:rPr>
        <w:t xml:space="preserve"> development issues, and make recommendations for solutions and actions;</w:t>
      </w:r>
    </w:p>
    <w:p w:rsidR="00C701EF" w:rsidRDefault="00547909" w:rsidP="00547909">
      <w:pPr>
        <w:pStyle w:val="Default"/>
        <w:numPr>
          <w:ilvl w:val="0"/>
          <w:numId w:val="3"/>
        </w:numPr>
        <w:ind w:left="1077" w:hanging="357"/>
        <w:contextualSpacing/>
        <w:jc w:val="both"/>
        <w:rPr>
          <w:rFonts w:eastAsia="Times New Roman" w:cs="Times New Roman"/>
          <w:lang w:eastAsia="en-AU"/>
        </w:rPr>
      </w:pPr>
      <w:r w:rsidRPr="0075140B">
        <w:rPr>
          <w:rFonts w:eastAsia="Times New Roman" w:cs="Times New Roman"/>
          <w:lang w:eastAsia="en-AU"/>
        </w:rPr>
        <w:t xml:space="preserve">Advise on the development and implementation of the City Activation Strategy; </w:t>
      </w:r>
    </w:p>
    <w:p w:rsidR="00547909" w:rsidRDefault="00C701EF" w:rsidP="00547909">
      <w:pPr>
        <w:pStyle w:val="Default"/>
        <w:numPr>
          <w:ilvl w:val="0"/>
          <w:numId w:val="3"/>
        </w:numPr>
        <w:ind w:left="1077" w:hanging="357"/>
        <w:contextualSpacing/>
        <w:jc w:val="both"/>
        <w:rPr>
          <w:rFonts w:eastAsia="Times New Roman" w:cs="Times New Roman"/>
          <w:lang w:eastAsia="en-AU"/>
        </w:rPr>
      </w:pPr>
      <w:r>
        <w:rPr>
          <w:rFonts w:eastAsia="Times New Roman" w:cs="Times New Roman"/>
          <w:lang w:eastAsia="en-AU"/>
        </w:rPr>
        <w:t xml:space="preserve">Advise on the development and implementation of the Destination Management Plan; </w:t>
      </w:r>
    </w:p>
    <w:p w:rsidR="00B709FC" w:rsidRPr="0075140B" w:rsidRDefault="00B709FC" w:rsidP="00547909">
      <w:pPr>
        <w:pStyle w:val="Default"/>
        <w:numPr>
          <w:ilvl w:val="0"/>
          <w:numId w:val="3"/>
        </w:numPr>
        <w:ind w:left="1077" w:hanging="357"/>
        <w:contextualSpacing/>
        <w:jc w:val="both"/>
        <w:rPr>
          <w:rFonts w:eastAsia="Times New Roman" w:cs="Times New Roman"/>
          <w:lang w:eastAsia="en-AU"/>
        </w:rPr>
      </w:pPr>
      <w:r>
        <w:rPr>
          <w:rFonts w:eastAsia="Times New Roman" w:cs="Times New Roman"/>
          <w:lang w:eastAsia="en-AU"/>
        </w:rPr>
        <w:t>Create, seek and lobby for opportunities that can enhance the visitor economy and/or provide an economic benefit to Liverpool; and</w:t>
      </w:r>
    </w:p>
    <w:p w:rsidR="00547909" w:rsidRPr="00622E33" w:rsidRDefault="00547909" w:rsidP="00547909">
      <w:pPr>
        <w:pStyle w:val="Default"/>
        <w:numPr>
          <w:ilvl w:val="0"/>
          <w:numId w:val="3"/>
        </w:numPr>
        <w:ind w:left="1077" w:hanging="357"/>
        <w:contextualSpacing/>
        <w:jc w:val="both"/>
        <w:rPr>
          <w:rFonts w:eastAsia="Times New Roman" w:cs="Times New Roman"/>
          <w:lang w:eastAsia="en-AU"/>
        </w:rPr>
      </w:pPr>
      <w:r w:rsidRPr="0075140B">
        <w:rPr>
          <w:rFonts w:eastAsia="Times New Roman" w:cs="Times New Roman"/>
          <w:lang w:eastAsia="en-AU"/>
        </w:rPr>
        <w:t xml:space="preserve">Report recommendations to </w:t>
      </w:r>
      <w:r>
        <w:rPr>
          <w:rFonts w:eastAsia="Times New Roman" w:cs="Times New Roman"/>
          <w:lang w:eastAsia="en-AU"/>
        </w:rPr>
        <w:t>Council</w:t>
      </w:r>
      <w:r w:rsidRPr="0075140B">
        <w:rPr>
          <w:rFonts w:eastAsia="Times New Roman" w:cs="Times New Roman"/>
          <w:lang w:eastAsia="en-AU"/>
        </w:rPr>
        <w:t xml:space="preserve"> for decisions to be made against Council’s overall strategic direction.</w:t>
      </w:r>
      <w:r>
        <w:rPr>
          <w:rFonts w:eastAsia="Times New Roman" w:cs="Times New Roman"/>
          <w:lang w:eastAsia="en-AU"/>
        </w:rPr>
        <w:t xml:space="preserve"> </w:t>
      </w:r>
    </w:p>
    <w:p w:rsidR="00547909" w:rsidRPr="00D403C3" w:rsidRDefault="00547909" w:rsidP="00547909">
      <w:pPr>
        <w:pStyle w:val="ListParagraph"/>
        <w:ind w:left="851" w:hanging="1134"/>
        <w:jc w:val="both"/>
        <w:rPr>
          <w:rFonts w:ascii="Arial" w:hAnsi="Arial" w:cs="Arial"/>
          <w:sz w:val="24"/>
          <w:szCs w:val="24"/>
        </w:rPr>
      </w:pPr>
    </w:p>
    <w:p w:rsidR="00B709FC" w:rsidRDefault="00B709FC">
      <w:pPr>
        <w:spacing w:after="160" w:line="259" w:lineRule="auto"/>
        <w:rPr>
          <w:rFonts w:ascii="Arial" w:hAnsi="Arial" w:cs="Arial"/>
          <w:b/>
          <w:color w:val="000000"/>
          <w:sz w:val="24"/>
          <w:szCs w:val="24"/>
        </w:rPr>
      </w:pPr>
      <w:r>
        <w:rPr>
          <w:b/>
        </w:rPr>
        <w:br w:type="page"/>
      </w:r>
    </w:p>
    <w:p w:rsidR="00547909" w:rsidRPr="00D403C3" w:rsidRDefault="00547909" w:rsidP="00547909">
      <w:pPr>
        <w:pStyle w:val="Default"/>
        <w:numPr>
          <w:ilvl w:val="0"/>
          <w:numId w:val="1"/>
        </w:numPr>
        <w:ind w:left="709" w:hanging="709"/>
        <w:contextualSpacing/>
        <w:jc w:val="both"/>
        <w:rPr>
          <w:b/>
        </w:rPr>
      </w:pPr>
      <w:r w:rsidRPr="00D403C3">
        <w:rPr>
          <w:b/>
        </w:rPr>
        <w:lastRenderedPageBreak/>
        <w:t>OUTCOMES</w:t>
      </w:r>
    </w:p>
    <w:p w:rsidR="00547909" w:rsidRPr="00D403C3" w:rsidRDefault="00547909" w:rsidP="00547909">
      <w:pPr>
        <w:jc w:val="both"/>
        <w:rPr>
          <w:rFonts w:ascii="Arial" w:hAnsi="Arial" w:cs="Arial"/>
          <w:b/>
          <w:sz w:val="24"/>
          <w:szCs w:val="24"/>
        </w:rPr>
      </w:pPr>
    </w:p>
    <w:p w:rsidR="00547909" w:rsidRPr="00D403C3" w:rsidRDefault="00547909" w:rsidP="00547909">
      <w:pPr>
        <w:pStyle w:val="ListParagraph"/>
        <w:numPr>
          <w:ilvl w:val="1"/>
          <w:numId w:val="1"/>
        </w:numPr>
        <w:ind w:left="720" w:hanging="720"/>
        <w:jc w:val="both"/>
        <w:rPr>
          <w:rFonts w:ascii="Arial" w:hAnsi="Arial" w:cs="Arial"/>
          <w:sz w:val="24"/>
          <w:szCs w:val="24"/>
        </w:rPr>
      </w:pPr>
      <w:r>
        <w:rPr>
          <w:rFonts w:ascii="Arial" w:hAnsi="Arial" w:cs="Arial"/>
          <w:sz w:val="24"/>
          <w:szCs w:val="24"/>
        </w:rPr>
        <w:t>The</w:t>
      </w:r>
      <w:r w:rsidRPr="00D403C3">
        <w:rPr>
          <w:rFonts w:ascii="Arial" w:hAnsi="Arial" w:cs="Arial"/>
          <w:sz w:val="24"/>
          <w:szCs w:val="24"/>
        </w:rPr>
        <w:t xml:space="preserve"> Committee will achieve the following outcomes:</w:t>
      </w:r>
    </w:p>
    <w:p w:rsidR="00547909" w:rsidRPr="00F27472" w:rsidRDefault="00547909" w:rsidP="00547909">
      <w:pPr>
        <w:jc w:val="both"/>
        <w:rPr>
          <w:rFonts w:ascii="Arial" w:hAnsi="Arial" w:cs="Arial"/>
          <w:sz w:val="24"/>
          <w:szCs w:val="24"/>
        </w:rPr>
      </w:pPr>
      <w:r w:rsidRPr="00F27472">
        <w:rPr>
          <w:rFonts w:ascii="Arial" w:hAnsi="Arial" w:cs="Arial"/>
          <w:sz w:val="24"/>
          <w:szCs w:val="24"/>
        </w:rPr>
        <w:t xml:space="preserve"> </w:t>
      </w:r>
    </w:p>
    <w:p w:rsidR="0021179B" w:rsidRDefault="0021179B" w:rsidP="00547909">
      <w:pPr>
        <w:pStyle w:val="ListParagraph"/>
        <w:numPr>
          <w:ilvl w:val="0"/>
          <w:numId w:val="5"/>
        </w:numPr>
        <w:ind w:left="1077" w:hanging="357"/>
        <w:jc w:val="both"/>
        <w:rPr>
          <w:rFonts w:ascii="Arial" w:eastAsia="Times New Roman" w:hAnsi="Arial" w:cs="Times New Roman"/>
          <w:sz w:val="24"/>
          <w:szCs w:val="24"/>
          <w:lang w:eastAsia="en-AU"/>
        </w:rPr>
      </w:pPr>
      <w:r>
        <w:rPr>
          <w:rFonts w:ascii="Arial" w:eastAsia="Times New Roman" w:hAnsi="Arial" w:cs="Times New Roman"/>
          <w:sz w:val="24"/>
          <w:szCs w:val="24"/>
          <w:lang w:eastAsia="en-AU"/>
        </w:rPr>
        <w:t xml:space="preserve">Provision of a platform for the improvement of Liverpool’s visitor economy by establishing a streamlined, transparent, consistent and effective </w:t>
      </w:r>
      <w:r w:rsidR="00185BFC">
        <w:rPr>
          <w:rFonts w:ascii="Arial" w:eastAsia="Times New Roman" w:hAnsi="Arial" w:cs="Times New Roman"/>
          <w:sz w:val="24"/>
          <w:szCs w:val="24"/>
          <w:lang w:eastAsia="en-AU"/>
        </w:rPr>
        <w:t>approach to monitoring and advising on activities to increase visitation, with the desired outcome of increasing activity in this space;</w:t>
      </w:r>
    </w:p>
    <w:p w:rsidR="00547909" w:rsidRDefault="00547909" w:rsidP="00547909">
      <w:pPr>
        <w:pStyle w:val="ListParagraph"/>
        <w:numPr>
          <w:ilvl w:val="0"/>
          <w:numId w:val="5"/>
        </w:numPr>
        <w:ind w:left="1077" w:hanging="357"/>
        <w:jc w:val="both"/>
        <w:rPr>
          <w:rFonts w:ascii="Arial" w:eastAsia="Times New Roman" w:hAnsi="Arial" w:cs="Times New Roman"/>
          <w:sz w:val="24"/>
          <w:szCs w:val="24"/>
          <w:lang w:eastAsia="en-AU"/>
        </w:rPr>
      </w:pPr>
      <w:r>
        <w:rPr>
          <w:rFonts w:ascii="Arial" w:eastAsia="Times New Roman" w:hAnsi="Arial" w:cs="Times New Roman"/>
          <w:sz w:val="24"/>
          <w:szCs w:val="24"/>
          <w:lang w:eastAsia="en-AU"/>
        </w:rPr>
        <w:t xml:space="preserve">Improvements to the economic, social and cultural profile of Liverpool; </w:t>
      </w:r>
    </w:p>
    <w:p w:rsidR="006612AD" w:rsidRPr="006612AD" w:rsidRDefault="006612AD" w:rsidP="00547909">
      <w:pPr>
        <w:pStyle w:val="ListParagraph"/>
        <w:numPr>
          <w:ilvl w:val="0"/>
          <w:numId w:val="5"/>
        </w:numPr>
        <w:ind w:left="1077" w:hanging="357"/>
        <w:jc w:val="both"/>
        <w:rPr>
          <w:rFonts w:ascii="Arial" w:eastAsia="Times New Roman" w:hAnsi="Arial" w:cs="Arial"/>
          <w:sz w:val="24"/>
          <w:szCs w:val="24"/>
          <w:lang w:eastAsia="en-AU"/>
        </w:rPr>
      </w:pPr>
      <w:r w:rsidRPr="006612AD">
        <w:rPr>
          <w:rFonts w:ascii="Arial" w:hAnsi="Arial" w:cs="Arial"/>
          <w:sz w:val="24"/>
        </w:rPr>
        <w:t xml:space="preserve">Identify </w:t>
      </w:r>
      <w:r w:rsidRPr="006612AD">
        <w:rPr>
          <w:rFonts w:ascii="Arial" w:hAnsi="Arial" w:cs="Arial"/>
          <w:color w:val="000000" w:themeColor="text1"/>
          <w:sz w:val="24"/>
        </w:rPr>
        <w:t>opportunities for community organisations, local businesses and experts, to collaborate towards improving Liverpool’s visitor economy;</w:t>
      </w:r>
    </w:p>
    <w:p w:rsidR="00547909" w:rsidRDefault="00547909" w:rsidP="00547909">
      <w:pPr>
        <w:pStyle w:val="ListParagraph"/>
        <w:numPr>
          <w:ilvl w:val="0"/>
          <w:numId w:val="5"/>
        </w:numPr>
        <w:ind w:left="1077" w:hanging="357"/>
        <w:jc w:val="both"/>
        <w:rPr>
          <w:rFonts w:ascii="Arial" w:eastAsia="Times New Roman" w:hAnsi="Arial" w:cs="Times New Roman"/>
          <w:sz w:val="24"/>
          <w:szCs w:val="24"/>
          <w:lang w:eastAsia="en-AU"/>
        </w:rPr>
      </w:pPr>
      <w:r>
        <w:rPr>
          <w:rFonts w:ascii="Arial" w:eastAsia="Times New Roman" w:hAnsi="Arial" w:cs="Times New Roman"/>
          <w:sz w:val="24"/>
          <w:szCs w:val="24"/>
          <w:lang w:eastAsia="en-AU"/>
        </w:rPr>
        <w:t>Achievement of urban, business and community renewal of the Liverpool CBD;</w:t>
      </w:r>
      <w:r w:rsidRPr="00F27472">
        <w:rPr>
          <w:rFonts w:ascii="Arial" w:eastAsia="Times New Roman" w:hAnsi="Arial" w:cs="Times New Roman"/>
          <w:sz w:val="24"/>
          <w:szCs w:val="24"/>
          <w:lang w:eastAsia="en-AU"/>
        </w:rPr>
        <w:t xml:space="preserve"> </w:t>
      </w:r>
    </w:p>
    <w:p w:rsidR="00547909" w:rsidRPr="00CB7FA9" w:rsidRDefault="00547909" w:rsidP="00547909">
      <w:pPr>
        <w:pStyle w:val="ListParagraph"/>
        <w:numPr>
          <w:ilvl w:val="0"/>
          <w:numId w:val="5"/>
        </w:numPr>
        <w:ind w:left="1077" w:hanging="357"/>
        <w:jc w:val="both"/>
        <w:rPr>
          <w:rFonts w:ascii="Arial" w:eastAsia="Times New Roman" w:hAnsi="Arial" w:cs="Times New Roman"/>
          <w:sz w:val="24"/>
          <w:szCs w:val="24"/>
          <w:lang w:eastAsia="en-AU"/>
        </w:rPr>
      </w:pPr>
      <w:r>
        <w:rPr>
          <w:rFonts w:ascii="Arial" w:hAnsi="Arial" w:cs="Arial"/>
          <w:sz w:val="24"/>
          <w:szCs w:val="24"/>
        </w:rPr>
        <w:t>M</w:t>
      </w:r>
      <w:r w:rsidRPr="00CB7FA9">
        <w:rPr>
          <w:rFonts w:ascii="Arial" w:hAnsi="Arial" w:cs="Arial"/>
          <w:sz w:val="24"/>
          <w:szCs w:val="24"/>
        </w:rPr>
        <w:t>onitor its progress by reporting on each Committee meeting through Council reporting.</w:t>
      </w:r>
    </w:p>
    <w:p w:rsidR="00547909" w:rsidRPr="00D403C3" w:rsidRDefault="00547909" w:rsidP="00547909">
      <w:pPr>
        <w:pStyle w:val="ListParagraph"/>
        <w:ind w:left="1134"/>
        <w:jc w:val="both"/>
        <w:rPr>
          <w:rFonts w:ascii="Arial" w:hAnsi="Arial" w:cs="Arial"/>
          <w:sz w:val="24"/>
          <w:szCs w:val="24"/>
        </w:rPr>
      </w:pPr>
    </w:p>
    <w:p w:rsidR="00547909" w:rsidRPr="00D403C3" w:rsidRDefault="00547909" w:rsidP="00547909">
      <w:pPr>
        <w:pStyle w:val="Default"/>
        <w:numPr>
          <w:ilvl w:val="0"/>
          <w:numId w:val="1"/>
        </w:numPr>
        <w:ind w:left="709" w:hanging="709"/>
        <w:contextualSpacing/>
        <w:jc w:val="both"/>
        <w:rPr>
          <w:b/>
        </w:rPr>
      </w:pPr>
      <w:r w:rsidRPr="00D403C3">
        <w:rPr>
          <w:b/>
        </w:rPr>
        <w:t>COMMITTEE DELEGATIONS</w:t>
      </w:r>
    </w:p>
    <w:p w:rsidR="00547909" w:rsidRPr="00D403C3" w:rsidRDefault="00547909" w:rsidP="00547909">
      <w:pPr>
        <w:ind w:left="1134" w:hanging="1134"/>
        <w:jc w:val="both"/>
        <w:rPr>
          <w:rFonts w:ascii="Arial" w:hAnsi="Arial" w:cs="Arial"/>
          <w:sz w:val="24"/>
          <w:szCs w:val="24"/>
        </w:rPr>
      </w:pPr>
    </w:p>
    <w:p w:rsidR="00547909" w:rsidRPr="002C44E6" w:rsidRDefault="00547909" w:rsidP="00547909">
      <w:pPr>
        <w:pStyle w:val="Style1"/>
        <w:ind w:left="720" w:hanging="720"/>
        <w:rPr>
          <w:b w:val="0"/>
        </w:rPr>
      </w:pPr>
      <w:r w:rsidRPr="002C44E6">
        <w:rPr>
          <w:b w:val="0"/>
        </w:rPr>
        <w:t>The Committee is a high level advisory body only to Council and, as such, has no decision-making authority.</w:t>
      </w:r>
    </w:p>
    <w:p w:rsidR="00547909" w:rsidRPr="002C44E6" w:rsidRDefault="00547909" w:rsidP="00547909">
      <w:pPr>
        <w:pStyle w:val="Style4"/>
        <w:numPr>
          <w:ilvl w:val="0"/>
          <w:numId w:val="0"/>
        </w:numPr>
        <w:ind w:left="1080" w:hanging="360"/>
        <w:rPr>
          <w:rFonts w:cs="Arial"/>
          <w:sz w:val="24"/>
        </w:rPr>
      </w:pPr>
    </w:p>
    <w:p w:rsidR="00547909" w:rsidRPr="002C44E6" w:rsidRDefault="00547909" w:rsidP="00547909">
      <w:pPr>
        <w:pStyle w:val="Style1"/>
        <w:ind w:left="720" w:hanging="720"/>
        <w:rPr>
          <w:b w:val="0"/>
        </w:rPr>
      </w:pPr>
      <w:r w:rsidRPr="002C44E6">
        <w:rPr>
          <w:b w:val="0"/>
        </w:rPr>
        <w:t xml:space="preserve">The Committee can make recommendations to Council on all relevant business presented before it. Recommendations of the Committee will generally be presented to Council in written form, accompanied by a report from relevant Council officers. Recommendations made by the Committee may or may not be adopted by Council. All decisions or recommendations from Council, relevant </w:t>
      </w:r>
      <w:r w:rsidRPr="002C44E6">
        <w:rPr>
          <w:b w:val="0"/>
        </w:rPr>
        <w:lastRenderedPageBreak/>
        <w:t>to the Committee’s activities are binding and must be enact</w:t>
      </w:r>
      <w:r>
        <w:rPr>
          <w:b w:val="0"/>
        </w:rPr>
        <w:t>ed by the Committee accordingly.</w:t>
      </w:r>
    </w:p>
    <w:p w:rsidR="00547909" w:rsidRPr="002C44E6" w:rsidRDefault="00547909" w:rsidP="00547909">
      <w:pPr>
        <w:pStyle w:val="Style1"/>
        <w:numPr>
          <w:ilvl w:val="0"/>
          <w:numId w:val="0"/>
        </w:numPr>
        <w:ind w:left="709"/>
        <w:rPr>
          <w:b w:val="0"/>
        </w:rPr>
      </w:pPr>
    </w:p>
    <w:p w:rsidR="00547909" w:rsidRPr="002C44E6" w:rsidRDefault="00547909" w:rsidP="00547909">
      <w:pPr>
        <w:pStyle w:val="Style1"/>
        <w:ind w:left="720" w:hanging="720"/>
        <w:rPr>
          <w:b w:val="0"/>
        </w:rPr>
      </w:pPr>
      <w:r w:rsidRPr="002C44E6">
        <w:rPr>
          <w:b w:val="0"/>
        </w:rPr>
        <w:t>Recommendations made by the Committee which are determined by the CEO to be substantially operational in nature will be dealt with by the relevant senior officer of Council, and any action or decision not to act will be reported to the Committee</w:t>
      </w:r>
      <w:r>
        <w:rPr>
          <w:b w:val="0"/>
        </w:rPr>
        <w:t>.</w:t>
      </w:r>
    </w:p>
    <w:p w:rsidR="00547909" w:rsidRPr="002C44E6" w:rsidRDefault="00547909" w:rsidP="00547909">
      <w:pPr>
        <w:pStyle w:val="Style1"/>
        <w:numPr>
          <w:ilvl w:val="0"/>
          <w:numId w:val="0"/>
        </w:numPr>
        <w:ind w:left="709"/>
        <w:rPr>
          <w:b w:val="0"/>
        </w:rPr>
      </w:pPr>
    </w:p>
    <w:p w:rsidR="00547909" w:rsidRPr="002C44E6" w:rsidRDefault="00547909" w:rsidP="00547909">
      <w:pPr>
        <w:pStyle w:val="Style1"/>
        <w:ind w:left="720" w:hanging="720"/>
        <w:rPr>
          <w:b w:val="0"/>
        </w:rPr>
      </w:pPr>
      <w:r w:rsidRPr="002C44E6">
        <w:rPr>
          <w:b w:val="0"/>
        </w:rPr>
        <w:t>The Committee shall not have the power to incur expenditure, however, where Council allocates funding for specific tasks associated with the work of the Committee, the Committee can oversee the implementation of the content of the particular Council decision about such expenditure.</w:t>
      </w:r>
    </w:p>
    <w:p w:rsidR="00547909" w:rsidRPr="00692B54" w:rsidRDefault="00547909" w:rsidP="00547909">
      <w:pPr>
        <w:jc w:val="both"/>
        <w:rPr>
          <w:rFonts w:ascii="Arial" w:hAnsi="Arial" w:cs="Arial"/>
          <w:sz w:val="24"/>
          <w:szCs w:val="24"/>
        </w:rPr>
      </w:pPr>
    </w:p>
    <w:p w:rsidR="00547909" w:rsidRDefault="00547909" w:rsidP="00547909">
      <w:pPr>
        <w:pStyle w:val="Default"/>
        <w:numPr>
          <w:ilvl w:val="0"/>
          <w:numId w:val="1"/>
        </w:numPr>
        <w:ind w:left="709" w:hanging="709"/>
        <w:contextualSpacing/>
        <w:jc w:val="both"/>
        <w:rPr>
          <w:b/>
        </w:rPr>
      </w:pPr>
      <w:r w:rsidRPr="00D403C3">
        <w:rPr>
          <w:b/>
        </w:rPr>
        <w:t>MEMBERSHIP</w:t>
      </w:r>
    </w:p>
    <w:p w:rsidR="00547909" w:rsidRPr="00D403C3" w:rsidRDefault="00547909" w:rsidP="00547909">
      <w:pPr>
        <w:pStyle w:val="Default"/>
        <w:ind w:left="720"/>
        <w:contextualSpacing/>
        <w:jc w:val="both"/>
        <w:rPr>
          <w:b/>
        </w:rPr>
      </w:pPr>
    </w:p>
    <w:p w:rsidR="00547909" w:rsidRPr="00A92C5E" w:rsidRDefault="00547909" w:rsidP="00547909">
      <w:pPr>
        <w:pStyle w:val="Style1"/>
        <w:ind w:left="720" w:hanging="720"/>
      </w:pPr>
      <w:r w:rsidRPr="00A92C5E">
        <w:t>Councillor representation and attendance on the Committee</w:t>
      </w:r>
    </w:p>
    <w:p w:rsidR="00547909" w:rsidRPr="00D403C3" w:rsidRDefault="00547909" w:rsidP="00547909">
      <w:pPr>
        <w:ind w:left="1134" w:hanging="1134"/>
        <w:jc w:val="both"/>
        <w:rPr>
          <w:rFonts w:ascii="Arial" w:hAnsi="Arial" w:cs="Arial"/>
          <w:b/>
          <w:sz w:val="24"/>
          <w:szCs w:val="24"/>
        </w:rPr>
      </w:pPr>
    </w:p>
    <w:p w:rsidR="00547909" w:rsidRPr="00FD5E1A" w:rsidRDefault="00547909" w:rsidP="00547909">
      <w:pPr>
        <w:pStyle w:val="ListParagraph"/>
        <w:numPr>
          <w:ilvl w:val="2"/>
          <w:numId w:val="11"/>
        </w:numPr>
        <w:ind w:left="720"/>
        <w:jc w:val="both"/>
        <w:rPr>
          <w:rFonts w:ascii="Arial" w:hAnsi="Arial" w:cs="Arial"/>
          <w:sz w:val="24"/>
          <w:szCs w:val="24"/>
        </w:rPr>
      </w:pPr>
      <w:r w:rsidRPr="00FD5E1A">
        <w:rPr>
          <w:rFonts w:ascii="Arial" w:hAnsi="Arial" w:cs="Arial"/>
          <w:sz w:val="24"/>
          <w:szCs w:val="24"/>
        </w:rPr>
        <w:t xml:space="preserve">Any Councillor may attend meetings of the Committee in accordance with Clause 263 of the </w:t>
      </w:r>
      <w:r w:rsidRPr="000D6D8C">
        <w:rPr>
          <w:rFonts w:ascii="Arial" w:hAnsi="Arial" w:cs="Arial"/>
          <w:sz w:val="24"/>
          <w:szCs w:val="24"/>
        </w:rPr>
        <w:t xml:space="preserve">Local Government (General Regulation) </w:t>
      </w:r>
      <w:r w:rsidR="002F5674">
        <w:rPr>
          <w:rFonts w:ascii="Arial" w:hAnsi="Arial" w:cs="Arial"/>
          <w:sz w:val="24"/>
          <w:szCs w:val="24"/>
        </w:rPr>
        <w:t>2005.</w:t>
      </w:r>
      <w:r w:rsidRPr="00FD5E1A">
        <w:rPr>
          <w:rFonts w:ascii="Arial" w:hAnsi="Arial" w:cs="Arial"/>
          <w:sz w:val="24"/>
          <w:szCs w:val="24"/>
        </w:rPr>
        <w:t xml:space="preserve"> </w:t>
      </w:r>
      <w:r w:rsidR="002F5674">
        <w:rPr>
          <w:rFonts w:ascii="Arial" w:hAnsi="Arial" w:cs="Arial"/>
          <w:sz w:val="24"/>
          <w:szCs w:val="24"/>
        </w:rPr>
        <w:t>A</w:t>
      </w:r>
      <w:r w:rsidRPr="00FD5E1A">
        <w:rPr>
          <w:rFonts w:ascii="Arial" w:hAnsi="Arial" w:cs="Arial"/>
          <w:sz w:val="24"/>
          <w:szCs w:val="24"/>
        </w:rPr>
        <w:t xml:space="preserve"> Councillor who is not a member of the Committee is entitled to attend, and speak at, a meeting of the Committee. However, the Councillor is not entitled to give notice of business for inclusion in the agenda, to move or second a motion at the Committee meeting, or to vote at a meeting. </w:t>
      </w:r>
    </w:p>
    <w:p w:rsidR="00547909" w:rsidRPr="00D403C3" w:rsidRDefault="00547909" w:rsidP="00547909">
      <w:pPr>
        <w:jc w:val="both"/>
        <w:rPr>
          <w:rFonts w:ascii="Arial" w:hAnsi="Arial" w:cs="Arial"/>
          <w:sz w:val="24"/>
          <w:szCs w:val="24"/>
        </w:rPr>
      </w:pPr>
    </w:p>
    <w:p w:rsidR="00547909" w:rsidRPr="00D403C3" w:rsidRDefault="00547909" w:rsidP="00547909">
      <w:pPr>
        <w:pStyle w:val="ListParagraph"/>
        <w:numPr>
          <w:ilvl w:val="2"/>
          <w:numId w:val="1"/>
        </w:numPr>
        <w:ind w:left="720"/>
        <w:jc w:val="both"/>
        <w:rPr>
          <w:rFonts w:ascii="Arial" w:hAnsi="Arial" w:cs="Arial"/>
          <w:sz w:val="24"/>
          <w:szCs w:val="24"/>
        </w:rPr>
      </w:pPr>
      <w:r w:rsidRPr="00D403C3">
        <w:rPr>
          <w:rFonts w:ascii="Arial" w:hAnsi="Arial" w:cs="Arial"/>
          <w:sz w:val="24"/>
          <w:szCs w:val="24"/>
        </w:rPr>
        <w:t xml:space="preserve">The Mayor </w:t>
      </w:r>
      <w:r>
        <w:rPr>
          <w:rFonts w:ascii="Arial" w:hAnsi="Arial" w:cs="Arial"/>
          <w:sz w:val="24"/>
          <w:szCs w:val="24"/>
        </w:rPr>
        <w:t>or their delegate</w:t>
      </w:r>
      <w:r w:rsidRPr="00D403C3">
        <w:rPr>
          <w:rFonts w:ascii="Arial" w:hAnsi="Arial" w:cs="Arial"/>
          <w:sz w:val="24"/>
          <w:szCs w:val="24"/>
        </w:rPr>
        <w:t xml:space="preserve"> will be Chairperson of the Committee.</w:t>
      </w:r>
    </w:p>
    <w:p w:rsidR="00547909" w:rsidRPr="00D403C3" w:rsidRDefault="00547909" w:rsidP="00547909">
      <w:pPr>
        <w:pStyle w:val="ListParagraph"/>
        <w:ind w:left="1134" w:hanging="1134"/>
        <w:jc w:val="both"/>
        <w:rPr>
          <w:rFonts w:ascii="Arial" w:hAnsi="Arial" w:cs="Arial"/>
          <w:sz w:val="24"/>
          <w:szCs w:val="24"/>
        </w:rPr>
      </w:pPr>
    </w:p>
    <w:p w:rsidR="00547909" w:rsidRPr="00D403C3" w:rsidRDefault="0020066E" w:rsidP="00547909">
      <w:pPr>
        <w:pStyle w:val="ListParagraph"/>
        <w:numPr>
          <w:ilvl w:val="2"/>
          <w:numId w:val="1"/>
        </w:numPr>
        <w:ind w:left="720"/>
        <w:jc w:val="both"/>
        <w:rPr>
          <w:rFonts w:ascii="Arial" w:hAnsi="Arial" w:cs="Arial"/>
          <w:sz w:val="24"/>
          <w:szCs w:val="24"/>
        </w:rPr>
      </w:pPr>
      <w:r>
        <w:rPr>
          <w:rFonts w:ascii="Arial" w:hAnsi="Arial" w:cs="Arial"/>
          <w:sz w:val="24"/>
          <w:szCs w:val="24"/>
        </w:rPr>
        <w:t>Five</w:t>
      </w:r>
      <w:r w:rsidR="00547909" w:rsidRPr="00D403C3">
        <w:rPr>
          <w:rFonts w:ascii="Arial" w:hAnsi="Arial" w:cs="Arial"/>
          <w:sz w:val="24"/>
          <w:szCs w:val="24"/>
        </w:rPr>
        <w:t xml:space="preserve"> Councillors, as </w:t>
      </w:r>
      <w:r w:rsidR="002D0750">
        <w:rPr>
          <w:rFonts w:ascii="Arial" w:hAnsi="Arial" w:cs="Arial"/>
          <w:sz w:val="24"/>
          <w:szCs w:val="24"/>
        </w:rPr>
        <w:t>appointed</w:t>
      </w:r>
      <w:r w:rsidR="00547909" w:rsidRPr="00D403C3">
        <w:rPr>
          <w:rFonts w:ascii="Arial" w:hAnsi="Arial" w:cs="Arial"/>
          <w:sz w:val="24"/>
          <w:szCs w:val="24"/>
        </w:rPr>
        <w:t xml:space="preserve"> by Council, will sit on the Committee.</w:t>
      </w:r>
    </w:p>
    <w:p w:rsidR="00547909" w:rsidRPr="00D403C3" w:rsidRDefault="00547909" w:rsidP="00547909">
      <w:pPr>
        <w:pStyle w:val="ListParagraph"/>
        <w:ind w:left="1134" w:hanging="1134"/>
        <w:jc w:val="both"/>
        <w:rPr>
          <w:rFonts w:ascii="Arial" w:hAnsi="Arial" w:cs="Arial"/>
          <w:sz w:val="24"/>
          <w:szCs w:val="24"/>
        </w:rPr>
      </w:pPr>
    </w:p>
    <w:p w:rsidR="00547909" w:rsidRPr="00D403C3" w:rsidRDefault="00547909" w:rsidP="00547909">
      <w:pPr>
        <w:pStyle w:val="ListParagraph"/>
        <w:numPr>
          <w:ilvl w:val="2"/>
          <w:numId w:val="1"/>
        </w:numPr>
        <w:ind w:left="720"/>
        <w:jc w:val="both"/>
        <w:rPr>
          <w:rFonts w:ascii="Arial" w:hAnsi="Arial" w:cs="Arial"/>
          <w:sz w:val="24"/>
          <w:szCs w:val="24"/>
        </w:rPr>
      </w:pPr>
      <w:r w:rsidRPr="00D403C3">
        <w:rPr>
          <w:rFonts w:ascii="Arial" w:hAnsi="Arial" w:cs="Arial"/>
          <w:sz w:val="24"/>
          <w:szCs w:val="24"/>
        </w:rPr>
        <w:lastRenderedPageBreak/>
        <w:t xml:space="preserve">If the Chairperson </w:t>
      </w:r>
      <w:r w:rsidR="00E32323">
        <w:rPr>
          <w:rFonts w:ascii="Arial" w:hAnsi="Arial" w:cs="Arial"/>
          <w:sz w:val="24"/>
          <w:szCs w:val="24"/>
        </w:rPr>
        <w:t>of</w:t>
      </w:r>
      <w:r w:rsidRPr="00D403C3">
        <w:rPr>
          <w:rFonts w:ascii="Arial" w:hAnsi="Arial" w:cs="Arial"/>
          <w:sz w:val="24"/>
          <w:szCs w:val="24"/>
        </w:rPr>
        <w:t xml:space="preserve"> the Committee is not able or willing to preside at a meeting of the Committee, the </w:t>
      </w:r>
      <w:r w:rsidR="0063433A">
        <w:rPr>
          <w:rFonts w:ascii="Arial" w:hAnsi="Arial" w:cs="Arial"/>
          <w:sz w:val="24"/>
          <w:szCs w:val="24"/>
        </w:rPr>
        <w:t>Chairperson</w:t>
      </w:r>
      <w:r w:rsidRPr="00D403C3">
        <w:rPr>
          <w:rFonts w:ascii="Arial" w:hAnsi="Arial" w:cs="Arial"/>
          <w:sz w:val="24"/>
          <w:szCs w:val="24"/>
        </w:rPr>
        <w:t xml:space="preserve"> will </w:t>
      </w:r>
      <w:r w:rsidR="0063433A">
        <w:rPr>
          <w:rFonts w:ascii="Arial" w:hAnsi="Arial" w:cs="Arial"/>
          <w:sz w:val="24"/>
          <w:szCs w:val="24"/>
        </w:rPr>
        <w:t>nominate</w:t>
      </w:r>
      <w:r w:rsidRPr="00D403C3">
        <w:rPr>
          <w:rFonts w:ascii="Arial" w:hAnsi="Arial" w:cs="Arial"/>
          <w:sz w:val="24"/>
          <w:szCs w:val="24"/>
        </w:rPr>
        <w:t xml:space="preserve"> a member of the Committee to be Acting Chairperson for that meeting. </w:t>
      </w:r>
    </w:p>
    <w:p w:rsidR="00547909" w:rsidRPr="00D403C3" w:rsidRDefault="00547909" w:rsidP="00547909">
      <w:pPr>
        <w:pStyle w:val="ListParagraph"/>
        <w:ind w:left="709"/>
        <w:jc w:val="both"/>
        <w:rPr>
          <w:rFonts w:ascii="Arial" w:hAnsi="Arial" w:cs="Arial"/>
          <w:sz w:val="24"/>
          <w:szCs w:val="24"/>
        </w:rPr>
      </w:pPr>
    </w:p>
    <w:p w:rsidR="00547909" w:rsidRPr="005C13AD" w:rsidRDefault="0063433A" w:rsidP="00547909">
      <w:pPr>
        <w:pStyle w:val="ListParagraph"/>
        <w:numPr>
          <w:ilvl w:val="2"/>
          <w:numId w:val="1"/>
        </w:numPr>
        <w:ind w:left="720"/>
        <w:jc w:val="both"/>
        <w:rPr>
          <w:rFonts w:ascii="Arial" w:eastAsia="Times New Roman" w:hAnsi="Arial" w:cs="Times New Roman"/>
          <w:sz w:val="24"/>
          <w:szCs w:val="24"/>
          <w:lang w:eastAsia="en-AU"/>
        </w:rPr>
      </w:pPr>
      <w:r>
        <w:rPr>
          <w:rFonts w:ascii="Arial" w:hAnsi="Arial" w:cs="Arial"/>
          <w:sz w:val="24"/>
          <w:szCs w:val="24"/>
        </w:rPr>
        <w:t xml:space="preserve">If the Chairperson has not nominated an </w:t>
      </w:r>
      <w:r w:rsidR="00547909" w:rsidRPr="00D403C3">
        <w:rPr>
          <w:rFonts w:ascii="Arial" w:hAnsi="Arial" w:cs="Arial"/>
          <w:sz w:val="24"/>
          <w:szCs w:val="24"/>
        </w:rPr>
        <w:t>Acting Chairperson</w:t>
      </w:r>
      <w:r>
        <w:rPr>
          <w:rFonts w:ascii="Arial" w:hAnsi="Arial" w:cs="Arial"/>
          <w:sz w:val="24"/>
          <w:szCs w:val="24"/>
        </w:rPr>
        <w:t>, then the election of an Acting Chairperson</w:t>
      </w:r>
      <w:r w:rsidR="00547909" w:rsidRPr="00D403C3">
        <w:rPr>
          <w:rFonts w:ascii="Arial" w:hAnsi="Arial" w:cs="Arial"/>
          <w:sz w:val="24"/>
          <w:szCs w:val="24"/>
        </w:rPr>
        <w:t xml:space="preserve"> must be conducted</w:t>
      </w:r>
      <w:r>
        <w:rPr>
          <w:rFonts w:ascii="Arial" w:hAnsi="Arial" w:cs="Arial"/>
          <w:sz w:val="24"/>
          <w:szCs w:val="24"/>
        </w:rPr>
        <w:t xml:space="preserve"> by an employee of Council.</w:t>
      </w:r>
    </w:p>
    <w:p w:rsidR="00547909" w:rsidRPr="00D403C3" w:rsidRDefault="00547909" w:rsidP="00547909">
      <w:pPr>
        <w:jc w:val="both"/>
        <w:rPr>
          <w:rFonts w:ascii="Arial" w:hAnsi="Arial" w:cs="Arial"/>
          <w:b/>
          <w:sz w:val="24"/>
          <w:szCs w:val="24"/>
        </w:rPr>
      </w:pPr>
    </w:p>
    <w:p w:rsidR="00547909" w:rsidRPr="00D403C3" w:rsidRDefault="00547909" w:rsidP="00547909">
      <w:pPr>
        <w:pStyle w:val="ListParagraph"/>
        <w:numPr>
          <w:ilvl w:val="1"/>
          <w:numId w:val="1"/>
        </w:numPr>
        <w:ind w:left="720" w:hanging="720"/>
        <w:jc w:val="both"/>
        <w:rPr>
          <w:rFonts w:ascii="Arial" w:hAnsi="Arial" w:cs="Arial"/>
          <w:b/>
          <w:sz w:val="24"/>
          <w:szCs w:val="24"/>
        </w:rPr>
      </w:pPr>
      <w:r w:rsidRPr="00D403C3">
        <w:rPr>
          <w:rFonts w:ascii="Arial" w:hAnsi="Arial" w:cs="Arial"/>
          <w:b/>
          <w:sz w:val="24"/>
          <w:szCs w:val="24"/>
        </w:rPr>
        <w:t>Community representatives</w:t>
      </w:r>
    </w:p>
    <w:p w:rsidR="00547909" w:rsidRPr="00D403C3" w:rsidRDefault="00547909" w:rsidP="00547909">
      <w:pPr>
        <w:ind w:left="1134" w:hanging="1134"/>
        <w:jc w:val="both"/>
        <w:rPr>
          <w:rFonts w:ascii="Arial" w:hAnsi="Arial" w:cs="Arial"/>
          <w:sz w:val="24"/>
          <w:szCs w:val="24"/>
        </w:rPr>
      </w:pPr>
    </w:p>
    <w:p w:rsidR="00547909" w:rsidRDefault="00547909" w:rsidP="00CC3953">
      <w:pPr>
        <w:pStyle w:val="ListParagraph"/>
        <w:numPr>
          <w:ilvl w:val="2"/>
          <w:numId w:val="1"/>
        </w:numPr>
        <w:ind w:left="720"/>
        <w:jc w:val="both"/>
        <w:rPr>
          <w:rFonts w:ascii="Arial" w:hAnsi="Arial" w:cs="Arial"/>
          <w:sz w:val="24"/>
        </w:rPr>
      </w:pPr>
      <w:r w:rsidRPr="00947FA4">
        <w:rPr>
          <w:rFonts w:ascii="Arial" w:hAnsi="Arial" w:cs="Arial"/>
          <w:sz w:val="24"/>
        </w:rPr>
        <w:t>The</w:t>
      </w:r>
      <w:r w:rsidR="007621BC">
        <w:rPr>
          <w:rFonts w:ascii="Arial" w:hAnsi="Arial" w:cs="Arial"/>
          <w:sz w:val="24"/>
        </w:rPr>
        <w:t xml:space="preserve"> Committee will include up to 10</w:t>
      </w:r>
      <w:r w:rsidRPr="00947FA4">
        <w:rPr>
          <w:rFonts w:ascii="Arial" w:hAnsi="Arial" w:cs="Arial"/>
          <w:sz w:val="24"/>
        </w:rPr>
        <w:t xml:space="preserve"> community representatives who either live, work or own a business in the Liverpool </w:t>
      </w:r>
      <w:r w:rsidR="0063433A" w:rsidRPr="00947FA4">
        <w:rPr>
          <w:rFonts w:ascii="Arial" w:hAnsi="Arial" w:cs="Arial"/>
          <w:sz w:val="24"/>
        </w:rPr>
        <w:t>LGA</w:t>
      </w:r>
      <w:r w:rsidR="00947FA4">
        <w:rPr>
          <w:rFonts w:ascii="Arial" w:hAnsi="Arial" w:cs="Arial"/>
          <w:sz w:val="24"/>
        </w:rPr>
        <w:t>.</w:t>
      </w:r>
    </w:p>
    <w:p w:rsidR="00947FA4" w:rsidRPr="00947FA4" w:rsidRDefault="00947FA4" w:rsidP="00947FA4">
      <w:pPr>
        <w:pStyle w:val="ListParagraph"/>
        <w:jc w:val="both"/>
        <w:rPr>
          <w:rFonts w:ascii="Arial" w:hAnsi="Arial" w:cs="Arial"/>
          <w:sz w:val="24"/>
        </w:rPr>
      </w:pPr>
    </w:p>
    <w:p w:rsidR="00547909" w:rsidRPr="009F62BA" w:rsidRDefault="00547909" w:rsidP="00547909">
      <w:pPr>
        <w:pStyle w:val="ListParagraph"/>
        <w:numPr>
          <w:ilvl w:val="2"/>
          <w:numId w:val="1"/>
        </w:numPr>
        <w:ind w:left="720"/>
        <w:jc w:val="both"/>
        <w:rPr>
          <w:rFonts w:ascii="Arial" w:hAnsi="Arial" w:cs="Arial"/>
          <w:sz w:val="24"/>
        </w:rPr>
      </w:pPr>
      <w:r w:rsidRPr="009F62BA">
        <w:rPr>
          <w:rFonts w:ascii="Arial" w:hAnsi="Arial" w:cs="Arial"/>
          <w:sz w:val="24"/>
        </w:rPr>
        <w:t xml:space="preserve">The appointment of </w:t>
      </w:r>
      <w:r>
        <w:rPr>
          <w:rFonts w:ascii="Arial" w:hAnsi="Arial" w:cs="Arial"/>
          <w:sz w:val="24"/>
        </w:rPr>
        <w:t>c</w:t>
      </w:r>
      <w:r w:rsidRPr="009F62BA">
        <w:rPr>
          <w:rFonts w:ascii="Arial" w:hAnsi="Arial" w:cs="Arial"/>
          <w:sz w:val="24"/>
        </w:rPr>
        <w:t xml:space="preserve">ommunity </w:t>
      </w:r>
      <w:r>
        <w:rPr>
          <w:rFonts w:ascii="Arial" w:hAnsi="Arial" w:cs="Arial"/>
          <w:sz w:val="24"/>
        </w:rPr>
        <w:t>r</w:t>
      </w:r>
      <w:r w:rsidRPr="009F62BA">
        <w:rPr>
          <w:rFonts w:ascii="Arial" w:hAnsi="Arial" w:cs="Arial"/>
          <w:sz w:val="24"/>
        </w:rPr>
        <w:t>epresentatives is through an EOI process, which will be called for through Council notices in the local media and Council’s online platforms.</w:t>
      </w:r>
    </w:p>
    <w:p w:rsidR="00547909" w:rsidRPr="009F62BA" w:rsidRDefault="00547909" w:rsidP="00547909">
      <w:pPr>
        <w:ind w:left="709"/>
        <w:jc w:val="both"/>
        <w:rPr>
          <w:rFonts w:ascii="Arial" w:hAnsi="Arial" w:cs="Arial"/>
          <w:sz w:val="24"/>
        </w:rPr>
      </w:pPr>
    </w:p>
    <w:p w:rsidR="00547909" w:rsidRPr="009F62BA" w:rsidRDefault="00547909" w:rsidP="00547909">
      <w:pPr>
        <w:pStyle w:val="ListParagraph"/>
        <w:numPr>
          <w:ilvl w:val="2"/>
          <w:numId w:val="1"/>
        </w:numPr>
        <w:ind w:left="720"/>
        <w:jc w:val="both"/>
        <w:rPr>
          <w:rFonts w:ascii="Arial" w:hAnsi="Arial" w:cs="Arial"/>
          <w:sz w:val="24"/>
        </w:rPr>
      </w:pPr>
      <w:r w:rsidRPr="009F62BA">
        <w:rPr>
          <w:rFonts w:ascii="Arial" w:hAnsi="Arial" w:cs="Arial"/>
          <w:sz w:val="24"/>
        </w:rPr>
        <w:t xml:space="preserve">Confirmation of </w:t>
      </w:r>
      <w:r>
        <w:rPr>
          <w:rFonts w:ascii="Arial" w:hAnsi="Arial" w:cs="Arial"/>
          <w:sz w:val="24"/>
        </w:rPr>
        <w:t>c</w:t>
      </w:r>
      <w:r w:rsidRPr="009F62BA">
        <w:rPr>
          <w:rFonts w:ascii="Arial" w:hAnsi="Arial" w:cs="Arial"/>
          <w:sz w:val="24"/>
        </w:rPr>
        <w:t xml:space="preserve">ommunity </w:t>
      </w:r>
      <w:r>
        <w:rPr>
          <w:rFonts w:ascii="Arial" w:hAnsi="Arial" w:cs="Arial"/>
          <w:sz w:val="24"/>
        </w:rPr>
        <w:t>r</w:t>
      </w:r>
      <w:r w:rsidRPr="009F62BA">
        <w:rPr>
          <w:rFonts w:ascii="Arial" w:hAnsi="Arial" w:cs="Arial"/>
          <w:sz w:val="24"/>
        </w:rPr>
        <w:t>epresentatives will be made by Council resolution.</w:t>
      </w:r>
    </w:p>
    <w:p w:rsidR="00547909" w:rsidRPr="009F62BA" w:rsidRDefault="00547909" w:rsidP="00547909">
      <w:pPr>
        <w:jc w:val="both"/>
        <w:rPr>
          <w:rFonts w:ascii="Arial" w:hAnsi="Arial" w:cs="Arial"/>
          <w:sz w:val="24"/>
        </w:rPr>
      </w:pPr>
    </w:p>
    <w:p w:rsidR="00547909" w:rsidRPr="009F62BA" w:rsidRDefault="00547909" w:rsidP="00547909">
      <w:pPr>
        <w:pStyle w:val="Style2"/>
        <w:ind w:left="720" w:hanging="720"/>
      </w:pPr>
      <w:r w:rsidRPr="009F62BA">
        <w:t>Support staff</w:t>
      </w:r>
    </w:p>
    <w:p w:rsidR="00547909" w:rsidRPr="009F62BA" w:rsidRDefault="00547909" w:rsidP="00547909">
      <w:pPr>
        <w:jc w:val="both"/>
        <w:rPr>
          <w:rFonts w:ascii="Arial" w:hAnsi="Arial" w:cs="Arial"/>
          <w:sz w:val="24"/>
        </w:rPr>
      </w:pPr>
    </w:p>
    <w:p w:rsidR="00547909" w:rsidRPr="009F62BA" w:rsidRDefault="00547909" w:rsidP="00547909">
      <w:pPr>
        <w:pStyle w:val="ListParagraph"/>
        <w:numPr>
          <w:ilvl w:val="2"/>
          <w:numId w:val="1"/>
        </w:numPr>
        <w:ind w:left="709"/>
        <w:jc w:val="both"/>
        <w:rPr>
          <w:rFonts w:ascii="Arial" w:hAnsi="Arial" w:cs="Arial"/>
          <w:sz w:val="24"/>
        </w:rPr>
      </w:pPr>
      <w:r w:rsidRPr="009F62BA">
        <w:rPr>
          <w:rFonts w:ascii="Arial" w:hAnsi="Arial" w:cs="Arial"/>
          <w:sz w:val="24"/>
        </w:rPr>
        <w:t xml:space="preserve">Administrative support </w:t>
      </w:r>
      <w:r w:rsidRPr="009F62BA">
        <w:rPr>
          <w:rFonts w:ascii="Arial" w:hAnsi="Arial" w:cs="Arial"/>
          <w:color w:val="000000" w:themeColor="text1"/>
          <w:sz w:val="24"/>
        </w:rPr>
        <w:t>is provided</w:t>
      </w:r>
      <w:r>
        <w:rPr>
          <w:rFonts w:ascii="Arial" w:hAnsi="Arial" w:cs="Arial"/>
          <w:color w:val="000000" w:themeColor="text1"/>
          <w:sz w:val="24"/>
        </w:rPr>
        <w:t xml:space="preserve"> by Council staff</w:t>
      </w:r>
      <w:r w:rsidRPr="009F62BA">
        <w:rPr>
          <w:rFonts w:ascii="Arial" w:hAnsi="Arial" w:cs="Arial"/>
          <w:color w:val="000000" w:themeColor="text1"/>
          <w:sz w:val="24"/>
        </w:rPr>
        <w:t xml:space="preserve"> for the preparation of the agenda, recording of the minutes and distribution of the agenda and business papers.</w:t>
      </w:r>
    </w:p>
    <w:p w:rsidR="00547909" w:rsidRPr="009F62BA" w:rsidRDefault="00547909" w:rsidP="00547909">
      <w:pPr>
        <w:pStyle w:val="ListParagraph"/>
        <w:ind w:left="709"/>
        <w:jc w:val="both"/>
        <w:rPr>
          <w:rFonts w:ascii="Arial" w:hAnsi="Arial" w:cs="Arial"/>
          <w:sz w:val="24"/>
        </w:rPr>
      </w:pPr>
    </w:p>
    <w:p w:rsidR="00547909" w:rsidRPr="009F62BA" w:rsidRDefault="00547909" w:rsidP="00547909">
      <w:pPr>
        <w:pStyle w:val="ListParagraph"/>
        <w:numPr>
          <w:ilvl w:val="2"/>
          <w:numId w:val="1"/>
        </w:numPr>
        <w:ind w:left="709"/>
        <w:jc w:val="both"/>
        <w:rPr>
          <w:rFonts w:ascii="Arial" w:hAnsi="Arial" w:cs="Arial"/>
          <w:sz w:val="24"/>
        </w:rPr>
      </w:pPr>
      <w:r w:rsidRPr="009F62BA">
        <w:rPr>
          <w:rFonts w:ascii="Arial" w:hAnsi="Arial" w:cs="Arial"/>
          <w:sz w:val="24"/>
        </w:rPr>
        <w:t xml:space="preserve">Staff required </w:t>
      </w:r>
      <w:r w:rsidRPr="009F62BA">
        <w:rPr>
          <w:rFonts w:ascii="Arial" w:hAnsi="Arial" w:cs="Arial"/>
          <w:color w:val="000000" w:themeColor="text1"/>
          <w:sz w:val="24"/>
        </w:rPr>
        <w:t>to attend the Committee will participate equally with others in terms of discussion and debate but will not have any voting rights.</w:t>
      </w:r>
    </w:p>
    <w:p w:rsidR="00547909" w:rsidRPr="009F62BA" w:rsidRDefault="00547909" w:rsidP="00547909">
      <w:pPr>
        <w:jc w:val="both"/>
        <w:rPr>
          <w:rFonts w:ascii="Arial" w:hAnsi="Arial" w:cs="Arial"/>
          <w:sz w:val="24"/>
        </w:rPr>
      </w:pPr>
    </w:p>
    <w:p w:rsidR="00547909" w:rsidRPr="009F62BA" w:rsidRDefault="00547909" w:rsidP="00547909">
      <w:pPr>
        <w:pStyle w:val="Default"/>
        <w:numPr>
          <w:ilvl w:val="0"/>
          <w:numId w:val="1"/>
        </w:numPr>
        <w:ind w:left="709" w:hanging="709"/>
        <w:contextualSpacing/>
        <w:jc w:val="both"/>
        <w:rPr>
          <w:b/>
        </w:rPr>
      </w:pPr>
      <w:r w:rsidRPr="009F62BA">
        <w:rPr>
          <w:b/>
        </w:rPr>
        <w:lastRenderedPageBreak/>
        <w:t>TERM OF OFFICE</w:t>
      </w:r>
    </w:p>
    <w:p w:rsidR="00547909" w:rsidRPr="009F62BA" w:rsidRDefault="00547909" w:rsidP="00547909">
      <w:pPr>
        <w:pStyle w:val="Style3"/>
        <w:numPr>
          <w:ilvl w:val="0"/>
          <w:numId w:val="0"/>
        </w:numPr>
        <w:ind w:left="360"/>
        <w:rPr>
          <w:rFonts w:cs="Arial"/>
        </w:rPr>
      </w:pPr>
    </w:p>
    <w:p w:rsidR="00547909" w:rsidRPr="009F62BA" w:rsidRDefault="00547909" w:rsidP="00547909">
      <w:pPr>
        <w:pStyle w:val="Style4"/>
        <w:numPr>
          <w:ilvl w:val="0"/>
          <w:numId w:val="8"/>
        </w:numPr>
        <w:ind w:hanging="720"/>
        <w:rPr>
          <w:rFonts w:cs="Arial"/>
          <w:sz w:val="24"/>
        </w:rPr>
      </w:pPr>
      <w:r w:rsidRPr="009F62BA">
        <w:rPr>
          <w:rFonts w:cs="Arial"/>
          <w:sz w:val="24"/>
        </w:rPr>
        <w:t>Councillor</w:t>
      </w:r>
      <w:r>
        <w:rPr>
          <w:rFonts w:cs="Arial"/>
          <w:sz w:val="24"/>
        </w:rPr>
        <w:t>s</w:t>
      </w:r>
      <w:r w:rsidRPr="009F62BA">
        <w:rPr>
          <w:rFonts w:cs="Arial"/>
          <w:sz w:val="24"/>
        </w:rPr>
        <w:t xml:space="preserve"> appointed to the Committee will continue as member</w:t>
      </w:r>
      <w:r>
        <w:rPr>
          <w:rFonts w:cs="Arial"/>
          <w:sz w:val="24"/>
        </w:rPr>
        <w:t>s</w:t>
      </w:r>
      <w:r w:rsidRPr="009F62BA">
        <w:rPr>
          <w:rFonts w:cs="Arial"/>
          <w:sz w:val="24"/>
        </w:rPr>
        <w:t xml:space="preserve"> until the next general election of Council.</w:t>
      </w:r>
    </w:p>
    <w:p w:rsidR="00547909" w:rsidRPr="009F62BA" w:rsidRDefault="00547909" w:rsidP="00547909">
      <w:pPr>
        <w:pStyle w:val="ListParagraph"/>
        <w:jc w:val="both"/>
        <w:rPr>
          <w:rFonts w:ascii="Arial" w:hAnsi="Arial" w:cs="Arial"/>
          <w:sz w:val="24"/>
        </w:rPr>
      </w:pPr>
    </w:p>
    <w:p w:rsidR="00547909" w:rsidRPr="00690ED2" w:rsidRDefault="00547909" w:rsidP="00547909">
      <w:pPr>
        <w:pStyle w:val="Style1"/>
        <w:numPr>
          <w:ilvl w:val="1"/>
          <w:numId w:val="10"/>
        </w:numPr>
        <w:ind w:left="720" w:hanging="720"/>
        <w:rPr>
          <w:b w:val="0"/>
        </w:rPr>
      </w:pPr>
      <w:r>
        <w:rPr>
          <w:b w:val="0"/>
        </w:rPr>
        <w:t>C</w:t>
      </w:r>
      <w:r w:rsidRPr="00690ED2">
        <w:rPr>
          <w:b w:val="0"/>
        </w:rPr>
        <w:t>ommunity representative</w:t>
      </w:r>
      <w:r>
        <w:rPr>
          <w:b w:val="0"/>
        </w:rPr>
        <w:t>s</w:t>
      </w:r>
      <w:r w:rsidRPr="00690ED2">
        <w:rPr>
          <w:b w:val="0"/>
        </w:rPr>
        <w:t xml:space="preserve"> appointed to the Committee will continue as member</w:t>
      </w:r>
      <w:r>
        <w:rPr>
          <w:b w:val="0"/>
        </w:rPr>
        <w:t>s</w:t>
      </w:r>
      <w:r w:rsidRPr="00690ED2">
        <w:rPr>
          <w:b w:val="0"/>
        </w:rPr>
        <w:t xml:space="preserve"> for a two-year term. Re-election to the Committee by incumbent members will be subject to the open EO</w:t>
      </w:r>
      <w:r>
        <w:rPr>
          <w:b w:val="0"/>
        </w:rPr>
        <w:t>I process</w:t>
      </w:r>
      <w:r w:rsidRPr="00690ED2">
        <w:rPr>
          <w:b w:val="0"/>
        </w:rPr>
        <w:t>.</w:t>
      </w:r>
    </w:p>
    <w:p w:rsidR="00547909" w:rsidRPr="009F62BA" w:rsidRDefault="00547909" w:rsidP="00547909">
      <w:pPr>
        <w:pStyle w:val="ListParagraph"/>
        <w:jc w:val="both"/>
        <w:rPr>
          <w:rFonts w:ascii="Arial" w:hAnsi="Arial" w:cs="Arial"/>
          <w:sz w:val="24"/>
        </w:rPr>
      </w:pPr>
    </w:p>
    <w:p w:rsidR="00547909" w:rsidRPr="008836E7" w:rsidRDefault="00547909" w:rsidP="00547909">
      <w:pPr>
        <w:pStyle w:val="Style1"/>
        <w:numPr>
          <w:ilvl w:val="1"/>
          <w:numId w:val="10"/>
        </w:numPr>
        <w:ind w:left="720" w:hanging="720"/>
      </w:pPr>
      <w:r w:rsidRPr="008836E7">
        <w:t>Non-attendance at meetings</w:t>
      </w:r>
    </w:p>
    <w:p w:rsidR="00547909" w:rsidRPr="009F62BA" w:rsidRDefault="00547909" w:rsidP="00547909">
      <w:pPr>
        <w:jc w:val="both"/>
        <w:rPr>
          <w:rFonts w:ascii="Arial" w:hAnsi="Arial" w:cs="Arial"/>
          <w:b/>
          <w:sz w:val="24"/>
        </w:rPr>
      </w:pPr>
    </w:p>
    <w:p w:rsidR="00547909" w:rsidRPr="009F62BA" w:rsidRDefault="00547909" w:rsidP="00547909">
      <w:pPr>
        <w:pStyle w:val="ListParagraph"/>
        <w:numPr>
          <w:ilvl w:val="2"/>
          <w:numId w:val="10"/>
        </w:numPr>
        <w:ind w:left="720"/>
        <w:jc w:val="both"/>
        <w:rPr>
          <w:rFonts w:ascii="Arial" w:hAnsi="Arial" w:cs="Arial"/>
          <w:sz w:val="24"/>
        </w:rPr>
      </w:pPr>
      <w:r w:rsidRPr="009F62BA">
        <w:rPr>
          <w:rFonts w:ascii="Arial" w:hAnsi="Arial" w:cs="Arial"/>
          <w:sz w:val="24"/>
        </w:rPr>
        <w:t>Ongoing membership of the Committee is subject to regular attendance and reasonable apologies.</w:t>
      </w:r>
    </w:p>
    <w:p w:rsidR="00547909" w:rsidRPr="009F62BA" w:rsidRDefault="00547909" w:rsidP="00547909">
      <w:pPr>
        <w:pStyle w:val="ListParagraph"/>
        <w:ind w:left="709"/>
        <w:jc w:val="both"/>
        <w:rPr>
          <w:rFonts w:ascii="Arial" w:hAnsi="Arial" w:cs="Arial"/>
          <w:sz w:val="24"/>
        </w:rPr>
      </w:pPr>
    </w:p>
    <w:p w:rsidR="00547909" w:rsidRPr="009F62BA" w:rsidRDefault="00547909" w:rsidP="00547909">
      <w:pPr>
        <w:pStyle w:val="ListParagraph"/>
        <w:numPr>
          <w:ilvl w:val="2"/>
          <w:numId w:val="10"/>
        </w:numPr>
        <w:ind w:left="709" w:hanging="709"/>
        <w:jc w:val="both"/>
        <w:rPr>
          <w:rFonts w:ascii="Arial" w:hAnsi="Arial" w:cs="Arial"/>
          <w:sz w:val="24"/>
        </w:rPr>
      </w:pPr>
      <w:r w:rsidRPr="009F62BA">
        <w:rPr>
          <w:rFonts w:ascii="Arial" w:hAnsi="Arial" w:cs="Arial"/>
          <w:sz w:val="24"/>
        </w:rPr>
        <w:t>A Committee member should notify the Chairperson</w:t>
      </w:r>
      <w:r w:rsidR="002D0750">
        <w:rPr>
          <w:rFonts w:ascii="Arial" w:hAnsi="Arial" w:cs="Arial"/>
          <w:sz w:val="24"/>
        </w:rPr>
        <w:t>, or relevant Council staff,</w:t>
      </w:r>
      <w:r w:rsidRPr="009F62BA">
        <w:rPr>
          <w:rFonts w:ascii="Arial" w:hAnsi="Arial" w:cs="Arial"/>
          <w:sz w:val="24"/>
        </w:rPr>
        <w:t xml:space="preserve"> of their planned absence from a meeting.</w:t>
      </w:r>
    </w:p>
    <w:p w:rsidR="00547909" w:rsidRPr="009F62BA" w:rsidRDefault="00547909" w:rsidP="00547909">
      <w:pPr>
        <w:pStyle w:val="ListParagraph"/>
        <w:jc w:val="both"/>
        <w:rPr>
          <w:rFonts w:ascii="Arial" w:hAnsi="Arial" w:cs="Arial"/>
          <w:sz w:val="24"/>
        </w:rPr>
      </w:pPr>
    </w:p>
    <w:p w:rsidR="00547909" w:rsidRPr="009F62BA" w:rsidRDefault="00547909" w:rsidP="00547909">
      <w:pPr>
        <w:pStyle w:val="ListParagraph"/>
        <w:numPr>
          <w:ilvl w:val="2"/>
          <w:numId w:val="10"/>
        </w:numPr>
        <w:ind w:left="709" w:hanging="709"/>
        <w:jc w:val="both"/>
        <w:rPr>
          <w:rFonts w:ascii="Arial" w:hAnsi="Arial" w:cs="Arial"/>
          <w:sz w:val="24"/>
        </w:rPr>
      </w:pPr>
      <w:r w:rsidRPr="009F62BA">
        <w:rPr>
          <w:rFonts w:ascii="Arial" w:hAnsi="Arial" w:cs="Arial"/>
          <w:sz w:val="24"/>
        </w:rPr>
        <w:t>Any Committee member knowing that they will be absent for three or more consecutive meetings should notify the Committee Chairperson in writing of the planned absence.</w:t>
      </w:r>
    </w:p>
    <w:p w:rsidR="00547909" w:rsidRPr="009F62BA" w:rsidRDefault="00547909" w:rsidP="00547909">
      <w:pPr>
        <w:jc w:val="both"/>
        <w:rPr>
          <w:rFonts w:ascii="Arial" w:hAnsi="Arial" w:cs="Arial"/>
          <w:sz w:val="24"/>
        </w:rPr>
      </w:pPr>
    </w:p>
    <w:p w:rsidR="00547909" w:rsidRPr="009F62BA" w:rsidRDefault="00547909" w:rsidP="00547909">
      <w:pPr>
        <w:pStyle w:val="ListParagraph"/>
        <w:numPr>
          <w:ilvl w:val="2"/>
          <w:numId w:val="10"/>
        </w:numPr>
        <w:ind w:left="720"/>
        <w:jc w:val="both"/>
        <w:rPr>
          <w:rFonts w:ascii="Arial" w:hAnsi="Arial" w:cs="Arial"/>
          <w:sz w:val="24"/>
        </w:rPr>
      </w:pPr>
      <w:r w:rsidRPr="009F62BA">
        <w:rPr>
          <w:rFonts w:ascii="Arial" w:hAnsi="Arial" w:cs="Arial"/>
          <w:sz w:val="24"/>
        </w:rPr>
        <w:t>In the event of a member being absent for three or more consecutive meetings without an apology and without the approval of the Committee, the Committee can vote on whether to declare the member’s position vacant, inform the member of the outcome and fill the position as a casual vacancy.</w:t>
      </w:r>
    </w:p>
    <w:p w:rsidR="00115985" w:rsidRDefault="00115985">
      <w:pPr>
        <w:spacing w:after="160" w:line="259" w:lineRule="auto"/>
        <w:rPr>
          <w:rFonts w:ascii="Arial" w:hAnsi="Arial" w:cs="Arial"/>
          <w:b/>
          <w:sz w:val="24"/>
        </w:rPr>
      </w:pPr>
      <w:r>
        <w:br w:type="page"/>
      </w:r>
    </w:p>
    <w:p w:rsidR="00547909" w:rsidRPr="009F62BA" w:rsidRDefault="00547909" w:rsidP="00547909">
      <w:pPr>
        <w:pStyle w:val="Style5"/>
        <w:ind w:left="720" w:hanging="720"/>
      </w:pPr>
      <w:r w:rsidRPr="009F62BA">
        <w:lastRenderedPageBreak/>
        <w:t>Resignation from</w:t>
      </w:r>
      <w:r>
        <w:t xml:space="preserve"> the</w:t>
      </w:r>
      <w:r w:rsidRPr="009F62BA">
        <w:t xml:space="preserve"> Committee</w:t>
      </w:r>
    </w:p>
    <w:p w:rsidR="00547909" w:rsidRPr="009F62BA" w:rsidRDefault="00547909" w:rsidP="00547909">
      <w:pPr>
        <w:jc w:val="both"/>
        <w:rPr>
          <w:rFonts w:ascii="Arial" w:hAnsi="Arial" w:cs="Arial"/>
          <w:b/>
          <w:sz w:val="24"/>
        </w:rPr>
      </w:pPr>
    </w:p>
    <w:p w:rsidR="00547909" w:rsidRDefault="00547909" w:rsidP="00547909">
      <w:pPr>
        <w:pStyle w:val="ListParagraph"/>
        <w:ind w:left="709" w:hanging="709"/>
        <w:jc w:val="both"/>
        <w:rPr>
          <w:rFonts w:ascii="Arial" w:hAnsi="Arial" w:cs="Arial"/>
          <w:sz w:val="24"/>
        </w:rPr>
      </w:pPr>
      <w:r>
        <w:rPr>
          <w:rFonts w:ascii="Arial" w:hAnsi="Arial" w:cs="Arial"/>
          <w:bCs/>
          <w:sz w:val="24"/>
        </w:rPr>
        <w:tab/>
      </w:r>
      <w:r w:rsidRPr="009F62BA">
        <w:rPr>
          <w:rFonts w:ascii="Arial" w:hAnsi="Arial" w:cs="Arial"/>
          <w:bCs/>
          <w:sz w:val="24"/>
        </w:rPr>
        <w:t xml:space="preserve">Any Committee member wishing to resign from the Committee shall do so in writing to the Committee Chairperson. </w:t>
      </w:r>
      <w:r w:rsidRPr="009F62BA">
        <w:rPr>
          <w:rFonts w:ascii="Arial" w:hAnsi="Arial" w:cs="Arial"/>
          <w:sz w:val="24"/>
        </w:rPr>
        <w:t>The position will then be filled as a casual vacancy.</w:t>
      </w:r>
    </w:p>
    <w:p w:rsidR="00547909" w:rsidRDefault="00547909" w:rsidP="00547909">
      <w:pPr>
        <w:rPr>
          <w:rFonts w:ascii="Arial" w:hAnsi="Arial" w:cs="Arial"/>
          <w:sz w:val="24"/>
        </w:rPr>
      </w:pPr>
    </w:p>
    <w:p w:rsidR="00547909" w:rsidRPr="009F62BA" w:rsidRDefault="00547909" w:rsidP="00547909">
      <w:pPr>
        <w:pStyle w:val="Style6"/>
        <w:ind w:left="720" w:hanging="720"/>
      </w:pPr>
      <w:r>
        <w:t>Casual V</w:t>
      </w:r>
      <w:r w:rsidRPr="009F62BA">
        <w:t>acancies</w:t>
      </w:r>
    </w:p>
    <w:p w:rsidR="00547909" w:rsidRPr="009F62BA" w:rsidRDefault="00547909" w:rsidP="00547909">
      <w:pPr>
        <w:pStyle w:val="ListParagraph"/>
        <w:jc w:val="both"/>
        <w:rPr>
          <w:rFonts w:ascii="Arial" w:hAnsi="Arial" w:cs="Arial"/>
          <w:sz w:val="24"/>
        </w:rPr>
      </w:pPr>
    </w:p>
    <w:p w:rsidR="00547909" w:rsidRPr="009F62BA" w:rsidRDefault="00547909" w:rsidP="00547909">
      <w:pPr>
        <w:pStyle w:val="ListParagraph"/>
        <w:numPr>
          <w:ilvl w:val="2"/>
          <w:numId w:val="10"/>
        </w:numPr>
        <w:ind w:left="720"/>
        <w:jc w:val="both"/>
        <w:rPr>
          <w:rFonts w:ascii="Arial" w:hAnsi="Arial" w:cs="Arial"/>
          <w:sz w:val="24"/>
        </w:rPr>
      </w:pPr>
      <w:r w:rsidRPr="009F62BA">
        <w:rPr>
          <w:rFonts w:ascii="Arial" w:hAnsi="Arial" w:cs="Arial"/>
          <w:sz w:val="24"/>
        </w:rPr>
        <w:t xml:space="preserve">In the event that a vacancy arises during the term of appointment it will be filled by following the </w:t>
      </w:r>
      <w:r w:rsidR="005570F1">
        <w:rPr>
          <w:rFonts w:ascii="Arial" w:hAnsi="Arial" w:cs="Arial"/>
          <w:sz w:val="24"/>
        </w:rPr>
        <w:t>standard process for appointments to Council advisory committees.</w:t>
      </w:r>
    </w:p>
    <w:p w:rsidR="00547909" w:rsidRPr="009F62BA" w:rsidRDefault="00547909" w:rsidP="00547909">
      <w:pPr>
        <w:jc w:val="both"/>
        <w:rPr>
          <w:rFonts w:ascii="Arial" w:hAnsi="Arial" w:cs="Arial"/>
          <w:sz w:val="24"/>
        </w:rPr>
      </w:pPr>
    </w:p>
    <w:p w:rsidR="00547909" w:rsidRPr="009F62BA" w:rsidRDefault="00547909" w:rsidP="00547909">
      <w:pPr>
        <w:pStyle w:val="ListParagraph"/>
        <w:numPr>
          <w:ilvl w:val="2"/>
          <w:numId w:val="10"/>
        </w:numPr>
        <w:ind w:left="709"/>
        <w:jc w:val="both"/>
        <w:rPr>
          <w:rFonts w:ascii="Arial" w:hAnsi="Arial" w:cs="Arial"/>
          <w:sz w:val="24"/>
        </w:rPr>
      </w:pPr>
      <w:r w:rsidRPr="009F62BA">
        <w:rPr>
          <w:rFonts w:ascii="Arial" w:hAnsi="Arial" w:cs="Arial"/>
          <w:sz w:val="24"/>
        </w:rPr>
        <w:t xml:space="preserve">Any proposed </w:t>
      </w:r>
      <w:r w:rsidRPr="009F62BA">
        <w:rPr>
          <w:rFonts w:ascii="Arial" w:hAnsi="Arial" w:cs="Arial"/>
          <w:bCs/>
          <w:sz w:val="24"/>
        </w:rPr>
        <w:t xml:space="preserve">community representatives that are not selected onto the Committee will, with their permission, have their EOIs kept on file in the event that a casual vacancy becomes available.  </w:t>
      </w:r>
    </w:p>
    <w:p w:rsidR="00547909" w:rsidRPr="009F62BA" w:rsidRDefault="00547909" w:rsidP="00547909">
      <w:pPr>
        <w:jc w:val="both"/>
        <w:rPr>
          <w:rFonts w:ascii="Arial" w:hAnsi="Arial" w:cs="Arial"/>
          <w:sz w:val="24"/>
        </w:rPr>
      </w:pPr>
    </w:p>
    <w:p w:rsidR="00547909" w:rsidRPr="009F62BA" w:rsidRDefault="00547909" w:rsidP="00547909">
      <w:pPr>
        <w:pStyle w:val="Default"/>
        <w:numPr>
          <w:ilvl w:val="0"/>
          <w:numId w:val="1"/>
        </w:numPr>
        <w:ind w:left="709" w:hanging="709"/>
        <w:contextualSpacing/>
        <w:jc w:val="both"/>
        <w:rPr>
          <w:b/>
        </w:rPr>
      </w:pPr>
      <w:r>
        <w:rPr>
          <w:b/>
        </w:rPr>
        <w:t>QUORUM AND</w:t>
      </w:r>
      <w:r w:rsidRPr="009F62BA">
        <w:rPr>
          <w:b/>
        </w:rPr>
        <w:t xml:space="preserve"> RECOMMENDATION MAKING</w:t>
      </w:r>
    </w:p>
    <w:p w:rsidR="00547909" w:rsidRPr="009F62BA" w:rsidRDefault="00547909" w:rsidP="00547909">
      <w:pPr>
        <w:jc w:val="both"/>
        <w:rPr>
          <w:rFonts w:ascii="Arial" w:hAnsi="Arial" w:cs="Arial"/>
          <w:b/>
          <w:sz w:val="24"/>
        </w:rPr>
      </w:pPr>
    </w:p>
    <w:p w:rsidR="00547909" w:rsidRPr="00E203D0" w:rsidRDefault="00547909" w:rsidP="00547909">
      <w:pPr>
        <w:pStyle w:val="Style1"/>
        <w:ind w:left="720" w:hanging="720"/>
        <w:rPr>
          <w:b w:val="0"/>
        </w:rPr>
      </w:pPr>
      <w:r w:rsidRPr="00E203D0">
        <w:rPr>
          <w:b w:val="0"/>
        </w:rPr>
        <w:t xml:space="preserve">The quorum to enable business to be </w:t>
      </w:r>
      <w:r w:rsidR="00A44525">
        <w:rPr>
          <w:b w:val="0"/>
        </w:rPr>
        <w:t>transacted at meetings will be 9 committee members as appointed. Observers or visitors at the meeting do not form part of the quorum.</w:t>
      </w:r>
    </w:p>
    <w:p w:rsidR="00547909" w:rsidRPr="00B03681" w:rsidRDefault="00547909" w:rsidP="00547909">
      <w:pPr>
        <w:pStyle w:val="ListParagraph"/>
        <w:ind w:left="709"/>
        <w:jc w:val="both"/>
        <w:rPr>
          <w:rFonts w:ascii="Arial" w:hAnsi="Arial" w:cs="Arial"/>
          <w:bCs/>
          <w:sz w:val="24"/>
        </w:rPr>
      </w:pPr>
    </w:p>
    <w:p w:rsidR="00547909" w:rsidRPr="00B03681" w:rsidRDefault="00547909" w:rsidP="00547909">
      <w:pPr>
        <w:pStyle w:val="Style1"/>
        <w:ind w:left="720" w:hanging="720"/>
        <w:rPr>
          <w:b w:val="0"/>
          <w:bCs/>
        </w:rPr>
      </w:pPr>
      <w:r w:rsidRPr="00B03681">
        <w:rPr>
          <w:b w:val="0"/>
          <w:bCs/>
        </w:rPr>
        <w:t>In the absence of a quorum 15 minutes after the advertised start of the meeting, the Committee members present may discuss the agenda items although any recommendations made will not become formalised until they have been ratified at the next Committee meeting with a quorum present.</w:t>
      </w:r>
    </w:p>
    <w:p w:rsidR="00547909" w:rsidRPr="00B03681" w:rsidRDefault="00547909" w:rsidP="00547909">
      <w:pPr>
        <w:pStyle w:val="Heading2"/>
        <w:spacing w:before="0"/>
        <w:ind w:left="0" w:firstLine="0"/>
        <w:jc w:val="both"/>
        <w:rPr>
          <w:rFonts w:cs="Arial"/>
          <w:bCs/>
          <w:szCs w:val="24"/>
        </w:rPr>
      </w:pPr>
      <w:bookmarkStart w:id="1" w:name="OLE_LINK7"/>
      <w:bookmarkStart w:id="2" w:name="OLE_LINK8"/>
    </w:p>
    <w:p w:rsidR="00547909" w:rsidRPr="00B03681" w:rsidRDefault="00547909" w:rsidP="00547909">
      <w:pPr>
        <w:pStyle w:val="Style1"/>
        <w:ind w:left="720" w:hanging="720"/>
        <w:rPr>
          <w:b w:val="0"/>
          <w:bCs/>
        </w:rPr>
      </w:pPr>
      <w:r w:rsidRPr="00B03681">
        <w:rPr>
          <w:b w:val="0"/>
          <w:bCs/>
        </w:rPr>
        <w:t xml:space="preserve">Wherever possible, recommendations of the Committee will be made on the basis of consensus, i.e. where all present agree. At the discretion of the Chairperson, a vote may be called to resolve </w:t>
      </w:r>
      <w:r w:rsidRPr="00B03681">
        <w:rPr>
          <w:b w:val="0"/>
          <w:bCs/>
        </w:rPr>
        <w:lastRenderedPageBreak/>
        <w:t xml:space="preserve">a matter. This may occur when consensus cannot be reached or in relation to a matter that is more significant in nature. In such cases, the matter will be resolved by a simple majority of those at the meeting, provided that there is a quorum present. In the event of a tied vote, the Chairperson will exercise the deciding vote. Committee recommendations are not binding on Council. To obtain Council endorsement a Committee recommendation must be reported to the Council for their decision. </w:t>
      </w:r>
    </w:p>
    <w:bookmarkEnd w:id="1"/>
    <w:bookmarkEnd w:id="2"/>
    <w:p w:rsidR="00547909" w:rsidRPr="009F62BA" w:rsidRDefault="00547909" w:rsidP="00547909">
      <w:pPr>
        <w:jc w:val="both"/>
        <w:rPr>
          <w:rFonts w:ascii="Arial" w:hAnsi="Arial" w:cs="Arial"/>
          <w:b/>
          <w:sz w:val="24"/>
        </w:rPr>
      </w:pPr>
    </w:p>
    <w:p w:rsidR="00547909" w:rsidRPr="009F62BA" w:rsidRDefault="00547909" w:rsidP="00547909">
      <w:pPr>
        <w:pStyle w:val="Default"/>
        <w:numPr>
          <w:ilvl w:val="0"/>
          <w:numId w:val="1"/>
        </w:numPr>
        <w:ind w:left="709" w:hanging="709"/>
        <w:contextualSpacing/>
        <w:jc w:val="both"/>
        <w:rPr>
          <w:b/>
        </w:rPr>
      </w:pPr>
      <w:r w:rsidRPr="009F62BA">
        <w:rPr>
          <w:b/>
        </w:rPr>
        <w:t>GENERAL PUBLIC</w:t>
      </w:r>
    </w:p>
    <w:p w:rsidR="00547909" w:rsidRPr="009F62BA" w:rsidRDefault="00547909" w:rsidP="00547909">
      <w:pPr>
        <w:jc w:val="both"/>
        <w:rPr>
          <w:rFonts w:ascii="Arial" w:hAnsi="Arial" w:cs="Arial"/>
          <w:b/>
          <w:sz w:val="24"/>
        </w:rPr>
      </w:pPr>
    </w:p>
    <w:p w:rsidR="000975B3" w:rsidRDefault="00547909" w:rsidP="00547909">
      <w:pPr>
        <w:pStyle w:val="Style1"/>
        <w:ind w:left="720" w:hanging="720"/>
        <w:rPr>
          <w:b w:val="0"/>
        </w:rPr>
      </w:pPr>
      <w:r w:rsidRPr="00B50D08">
        <w:rPr>
          <w:b w:val="0"/>
        </w:rPr>
        <w:t>The Committee will</w:t>
      </w:r>
      <w:r w:rsidR="005F06F6">
        <w:rPr>
          <w:b w:val="0"/>
        </w:rPr>
        <w:t xml:space="preserve"> be open to members of the general public</w:t>
      </w:r>
      <w:r w:rsidR="000975B3">
        <w:rPr>
          <w:b w:val="0"/>
        </w:rPr>
        <w:t>.</w:t>
      </w:r>
      <w:r w:rsidRPr="00B50D08">
        <w:rPr>
          <w:b w:val="0"/>
        </w:rPr>
        <w:t xml:space="preserve"> </w:t>
      </w:r>
    </w:p>
    <w:p w:rsidR="000975B3" w:rsidRDefault="000975B3" w:rsidP="000975B3">
      <w:pPr>
        <w:pStyle w:val="Style1"/>
        <w:numPr>
          <w:ilvl w:val="0"/>
          <w:numId w:val="0"/>
        </w:numPr>
        <w:ind w:left="720"/>
        <w:rPr>
          <w:b w:val="0"/>
        </w:rPr>
      </w:pPr>
    </w:p>
    <w:p w:rsidR="00547909" w:rsidRPr="00B50D08" w:rsidRDefault="000975B3" w:rsidP="00547909">
      <w:pPr>
        <w:pStyle w:val="Style1"/>
        <w:ind w:left="720" w:hanging="720"/>
        <w:rPr>
          <w:b w:val="0"/>
        </w:rPr>
      </w:pPr>
      <w:r>
        <w:rPr>
          <w:b w:val="0"/>
        </w:rPr>
        <w:t>Committee meetings will include a standing agenda item relating to ‘Community Feedback’, under which the general public may speak on is</w:t>
      </w:r>
      <w:r w:rsidR="00AA154C">
        <w:rPr>
          <w:b w:val="0"/>
        </w:rPr>
        <w:t>sues relating to the CBD</w:t>
      </w:r>
      <w:r>
        <w:rPr>
          <w:b w:val="0"/>
        </w:rPr>
        <w:t>. Issues raised under this item will be actioned by the Community Development and Planning Department.</w:t>
      </w:r>
    </w:p>
    <w:p w:rsidR="00547909" w:rsidRPr="00B50D08" w:rsidRDefault="00547909" w:rsidP="00547909">
      <w:pPr>
        <w:pStyle w:val="Heading2"/>
        <w:spacing w:before="0"/>
        <w:ind w:left="993" w:firstLine="0"/>
        <w:jc w:val="both"/>
        <w:rPr>
          <w:rFonts w:cs="Arial"/>
          <w:color w:val="auto"/>
          <w:szCs w:val="24"/>
        </w:rPr>
      </w:pPr>
    </w:p>
    <w:p w:rsidR="00547909" w:rsidRPr="00B50D08" w:rsidRDefault="00547909" w:rsidP="00547909">
      <w:pPr>
        <w:pStyle w:val="Style1"/>
        <w:ind w:left="720" w:hanging="720"/>
        <w:rPr>
          <w:b w:val="0"/>
        </w:rPr>
      </w:pPr>
      <w:r w:rsidRPr="00B50D08">
        <w:rPr>
          <w:b w:val="0"/>
        </w:rPr>
        <w:t xml:space="preserve">Representatives of organisations or the general community may be invited to address the Committee on matters on the agenda. </w:t>
      </w:r>
    </w:p>
    <w:p w:rsidR="00547909" w:rsidRPr="00B50D08" w:rsidRDefault="00547909" w:rsidP="00547909">
      <w:pPr>
        <w:pStyle w:val="Heading2"/>
        <w:spacing w:before="0"/>
        <w:ind w:left="336" w:hangingChars="140" w:hanging="336"/>
        <w:jc w:val="both"/>
        <w:rPr>
          <w:rFonts w:cs="Arial"/>
          <w:color w:val="auto"/>
          <w:szCs w:val="24"/>
        </w:rPr>
      </w:pPr>
    </w:p>
    <w:p w:rsidR="00547909" w:rsidRPr="003E4CC6" w:rsidRDefault="00547909" w:rsidP="00547909">
      <w:pPr>
        <w:pStyle w:val="Style1"/>
        <w:ind w:left="720" w:hanging="720"/>
        <w:rPr>
          <w:b w:val="0"/>
        </w:rPr>
      </w:pPr>
      <w:r>
        <w:rPr>
          <w:b w:val="0"/>
        </w:rPr>
        <w:t xml:space="preserve">Relevant experts, </w:t>
      </w:r>
      <w:r w:rsidRPr="003E4CC6">
        <w:rPr>
          <w:b w:val="0"/>
        </w:rPr>
        <w:t>stakeholders and community members may be invited to participate in the Committee from time to time, as determined by the Committee.</w:t>
      </w:r>
    </w:p>
    <w:p w:rsidR="00547909" w:rsidRPr="009F62BA" w:rsidRDefault="00547909" w:rsidP="00547909">
      <w:pPr>
        <w:jc w:val="both"/>
        <w:rPr>
          <w:rFonts w:ascii="Arial" w:hAnsi="Arial" w:cs="Arial"/>
          <w:b/>
          <w:sz w:val="24"/>
        </w:rPr>
      </w:pPr>
    </w:p>
    <w:p w:rsidR="000975B3" w:rsidRDefault="000975B3">
      <w:pPr>
        <w:spacing w:after="160" w:line="259" w:lineRule="auto"/>
        <w:rPr>
          <w:rFonts w:ascii="Arial" w:hAnsi="Arial" w:cs="Arial"/>
          <w:b/>
          <w:color w:val="000000"/>
          <w:sz w:val="24"/>
          <w:szCs w:val="24"/>
        </w:rPr>
      </w:pPr>
      <w:r>
        <w:rPr>
          <w:b/>
        </w:rPr>
        <w:br w:type="page"/>
      </w:r>
    </w:p>
    <w:p w:rsidR="00547909" w:rsidRPr="009F62BA" w:rsidRDefault="00547909" w:rsidP="00547909">
      <w:pPr>
        <w:pStyle w:val="Default"/>
        <w:numPr>
          <w:ilvl w:val="0"/>
          <w:numId w:val="1"/>
        </w:numPr>
        <w:ind w:left="709" w:hanging="709"/>
        <w:contextualSpacing/>
        <w:jc w:val="both"/>
        <w:rPr>
          <w:b/>
        </w:rPr>
      </w:pPr>
      <w:r w:rsidRPr="009F62BA">
        <w:rPr>
          <w:b/>
        </w:rPr>
        <w:lastRenderedPageBreak/>
        <w:t>TIMETABLE FOR MEETINGS</w:t>
      </w:r>
    </w:p>
    <w:p w:rsidR="00547909" w:rsidRPr="009F62BA" w:rsidRDefault="00547909" w:rsidP="00547909">
      <w:pPr>
        <w:jc w:val="both"/>
        <w:rPr>
          <w:rFonts w:ascii="Arial" w:hAnsi="Arial" w:cs="Arial"/>
          <w:sz w:val="24"/>
        </w:rPr>
      </w:pPr>
    </w:p>
    <w:p w:rsidR="00547909" w:rsidRPr="00B03681" w:rsidRDefault="00547909" w:rsidP="00547909">
      <w:pPr>
        <w:pStyle w:val="Style1"/>
        <w:ind w:left="720" w:hanging="720"/>
        <w:rPr>
          <w:b w:val="0"/>
        </w:rPr>
      </w:pPr>
      <w:r w:rsidRPr="00B03681">
        <w:rPr>
          <w:b w:val="0"/>
        </w:rPr>
        <w:t xml:space="preserve">The Committee will meet bi-monthly and as determined by the Mayor. </w:t>
      </w:r>
    </w:p>
    <w:p w:rsidR="00547909" w:rsidRPr="00B03681" w:rsidRDefault="00547909" w:rsidP="00547909">
      <w:pPr>
        <w:pStyle w:val="ListParagraph"/>
        <w:ind w:left="730"/>
        <w:jc w:val="both"/>
        <w:rPr>
          <w:rFonts w:ascii="Arial" w:hAnsi="Arial" w:cs="Arial"/>
          <w:sz w:val="24"/>
        </w:rPr>
      </w:pPr>
    </w:p>
    <w:p w:rsidR="00547909" w:rsidRPr="00B03681" w:rsidRDefault="00547909" w:rsidP="00547909">
      <w:pPr>
        <w:pStyle w:val="Style1"/>
        <w:ind w:left="720" w:hanging="720"/>
        <w:rPr>
          <w:b w:val="0"/>
        </w:rPr>
      </w:pPr>
      <w:r w:rsidRPr="00B03681">
        <w:rPr>
          <w:b w:val="0"/>
        </w:rPr>
        <w:t>A meeting will be li</w:t>
      </w:r>
      <w:r w:rsidR="007621BC">
        <w:rPr>
          <w:b w:val="0"/>
        </w:rPr>
        <w:t>mited to a maximum duration of 12</w:t>
      </w:r>
      <w:r w:rsidRPr="00B03681">
        <w:rPr>
          <w:b w:val="0"/>
        </w:rPr>
        <w:t>0 minutes, unless the Committee resolves to extend the length of the meeting to a particular time or the completion of business.</w:t>
      </w:r>
    </w:p>
    <w:p w:rsidR="00547909" w:rsidRPr="00B03681" w:rsidRDefault="00547909" w:rsidP="00547909">
      <w:pPr>
        <w:pStyle w:val="ListParagraph"/>
        <w:ind w:left="730"/>
        <w:jc w:val="both"/>
        <w:rPr>
          <w:rFonts w:ascii="Arial" w:hAnsi="Arial" w:cs="Arial"/>
          <w:sz w:val="24"/>
        </w:rPr>
      </w:pPr>
    </w:p>
    <w:p w:rsidR="00547909" w:rsidRPr="00B03681" w:rsidRDefault="00547909" w:rsidP="00547909">
      <w:pPr>
        <w:pStyle w:val="Style1"/>
        <w:ind w:left="720" w:hanging="720"/>
        <w:rPr>
          <w:b w:val="0"/>
        </w:rPr>
      </w:pPr>
      <w:r w:rsidRPr="00B03681">
        <w:rPr>
          <w:b w:val="0"/>
        </w:rPr>
        <w:t>Extraordinary meetings may be called by t</w:t>
      </w:r>
      <w:r w:rsidR="00300DCC">
        <w:rPr>
          <w:b w:val="0"/>
        </w:rPr>
        <w:t>he Chairperson of the Committee.</w:t>
      </w:r>
    </w:p>
    <w:p w:rsidR="00547909" w:rsidRPr="00B03681" w:rsidRDefault="00547909" w:rsidP="00547909">
      <w:pPr>
        <w:pStyle w:val="ListParagraph"/>
        <w:ind w:left="730"/>
        <w:jc w:val="both"/>
        <w:rPr>
          <w:rFonts w:ascii="Arial" w:hAnsi="Arial" w:cs="Arial"/>
          <w:sz w:val="24"/>
        </w:rPr>
      </w:pPr>
    </w:p>
    <w:p w:rsidR="00547909" w:rsidRPr="00B03681" w:rsidRDefault="00547909" w:rsidP="00547909">
      <w:pPr>
        <w:pStyle w:val="Style1"/>
        <w:ind w:left="720" w:hanging="720"/>
        <w:rPr>
          <w:b w:val="0"/>
        </w:rPr>
      </w:pPr>
      <w:r w:rsidRPr="00B03681">
        <w:rPr>
          <w:b w:val="0"/>
        </w:rPr>
        <w:t>The location, date and starting time for meetings will be advised on the agenda.</w:t>
      </w:r>
    </w:p>
    <w:p w:rsidR="00547909" w:rsidRPr="00B03681" w:rsidRDefault="00547909" w:rsidP="00547909">
      <w:pPr>
        <w:pStyle w:val="ListParagraph"/>
        <w:jc w:val="both"/>
        <w:rPr>
          <w:rFonts w:ascii="Arial" w:hAnsi="Arial" w:cs="Arial"/>
          <w:sz w:val="24"/>
        </w:rPr>
      </w:pPr>
    </w:p>
    <w:p w:rsidR="00547909" w:rsidRPr="00B03681" w:rsidRDefault="00547909" w:rsidP="00547909">
      <w:pPr>
        <w:pStyle w:val="Style1"/>
        <w:ind w:left="720" w:hanging="720"/>
        <w:rPr>
          <w:b w:val="0"/>
        </w:rPr>
      </w:pPr>
      <w:r w:rsidRPr="00B03681">
        <w:rPr>
          <w:b w:val="0"/>
        </w:rPr>
        <w:t>Committee meetings can only be held if five working days’ notice has been given to all members.</w:t>
      </w:r>
    </w:p>
    <w:p w:rsidR="00547909" w:rsidRPr="009F62BA" w:rsidRDefault="00547909" w:rsidP="00547909">
      <w:pPr>
        <w:pStyle w:val="ListParagraph"/>
        <w:jc w:val="both"/>
        <w:rPr>
          <w:rFonts w:ascii="Arial" w:hAnsi="Arial" w:cs="Arial"/>
          <w:b/>
          <w:sz w:val="24"/>
        </w:rPr>
      </w:pPr>
    </w:p>
    <w:p w:rsidR="00547909" w:rsidRPr="009F62BA" w:rsidRDefault="00547909" w:rsidP="00547909">
      <w:pPr>
        <w:pStyle w:val="Default"/>
        <w:numPr>
          <w:ilvl w:val="0"/>
          <w:numId w:val="1"/>
        </w:numPr>
        <w:ind w:left="709" w:hanging="709"/>
        <w:contextualSpacing/>
        <w:jc w:val="both"/>
        <w:rPr>
          <w:rFonts w:eastAsiaTheme="minorHAnsi"/>
          <w:b/>
          <w:bCs/>
          <w:lang w:eastAsia="en-US"/>
        </w:rPr>
      </w:pPr>
      <w:r w:rsidRPr="009F62BA">
        <w:rPr>
          <w:rFonts w:eastAsiaTheme="minorHAnsi"/>
          <w:b/>
          <w:bCs/>
          <w:lang w:eastAsia="en-US"/>
        </w:rPr>
        <w:t>MEETING PRACTICE AND PROCEDURES</w:t>
      </w:r>
    </w:p>
    <w:p w:rsidR="00547909" w:rsidRPr="009F62BA" w:rsidRDefault="00547909" w:rsidP="00547909">
      <w:pPr>
        <w:autoSpaceDE w:val="0"/>
        <w:autoSpaceDN w:val="0"/>
        <w:adjustRightInd w:val="0"/>
        <w:rPr>
          <w:rFonts w:ascii="Arial" w:eastAsiaTheme="minorHAnsi" w:hAnsi="Arial" w:cs="Arial"/>
          <w:sz w:val="24"/>
          <w:lang w:eastAsia="en-US"/>
        </w:rPr>
      </w:pPr>
    </w:p>
    <w:p w:rsidR="00547909" w:rsidRPr="00D430DB" w:rsidRDefault="00547909" w:rsidP="00547909">
      <w:pPr>
        <w:pStyle w:val="Style1"/>
        <w:ind w:left="720" w:hanging="720"/>
        <w:rPr>
          <w:rFonts w:eastAsiaTheme="minorHAnsi"/>
          <w:b w:val="0"/>
          <w:lang w:eastAsia="en-US"/>
        </w:rPr>
      </w:pPr>
      <w:r w:rsidRPr="00B03681">
        <w:rPr>
          <w:rFonts w:eastAsiaTheme="minorHAnsi"/>
          <w:b w:val="0"/>
          <w:lang w:eastAsia="en-US"/>
        </w:rPr>
        <w:t>Committee meetings must be conducted in accordance with Council’s</w:t>
      </w:r>
      <w:r>
        <w:rPr>
          <w:rFonts w:eastAsiaTheme="minorHAnsi"/>
          <w:b w:val="0"/>
          <w:lang w:eastAsia="en-US"/>
        </w:rPr>
        <w:t xml:space="preserve"> </w:t>
      </w:r>
      <w:r w:rsidRPr="00D430DB">
        <w:rPr>
          <w:rFonts w:eastAsiaTheme="minorHAnsi"/>
          <w:b w:val="0"/>
          <w:lang w:eastAsia="en-US"/>
        </w:rPr>
        <w:t>Code of Meeting Practice.</w:t>
      </w:r>
    </w:p>
    <w:p w:rsidR="00547909" w:rsidRPr="00B03681" w:rsidRDefault="00547909" w:rsidP="00547909">
      <w:pPr>
        <w:autoSpaceDE w:val="0"/>
        <w:autoSpaceDN w:val="0"/>
        <w:adjustRightInd w:val="0"/>
        <w:rPr>
          <w:rFonts w:ascii="Arial" w:eastAsiaTheme="minorHAnsi" w:hAnsi="Arial" w:cs="Arial"/>
          <w:sz w:val="24"/>
          <w:lang w:eastAsia="en-US"/>
        </w:rPr>
      </w:pPr>
    </w:p>
    <w:p w:rsidR="00547909" w:rsidRPr="00B03681" w:rsidRDefault="00547909" w:rsidP="00547909">
      <w:pPr>
        <w:pStyle w:val="Style1"/>
        <w:ind w:left="720" w:hanging="720"/>
        <w:rPr>
          <w:rFonts w:eastAsiaTheme="minorHAnsi"/>
          <w:b w:val="0"/>
          <w:lang w:eastAsia="en-US"/>
        </w:rPr>
      </w:pPr>
      <w:r w:rsidRPr="00B03681">
        <w:rPr>
          <w:rFonts w:eastAsiaTheme="minorHAnsi"/>
          <w:b w:val="0"/>
          <w:lang w:eastAsia="en-US"/>
        </w:rPr>
        <w:t>The Committee must observe the provisions of any other relevant Council policies and procedures.</w:t>
      </w:r>
    </w:p>
    <w:p w:rsidR="00547909" w:rsidRPr="00B03681" w:rsidRDefault="00547909" w:rsidP="00547909">
      <w:pPr>
        <w:pStyle w:val="ListParagraph"/>
        <w:ind w:left="709"/>
        <w:jc w:val="both"/>
        <w:rPr>
          <w:rFonts w:ascii="Arial" w:eastAsiaTheme="minorHAnsi" w:hAnsi="Arial" w:cs="Arial"/>
          <w:sz w:val="24"/>
          <w:lang w:eastAsia="en-US"/>
        </w:rPr>
      </w:pPr>
    </w:p>
    <w:p w:rsidR="00547909" w:rsidRPr="00B03681" w:rsidRDefault="00547909" w:rsidP="00547909">
      <w:pPr>
        <w:pStyle w:val="Style1"/>
        <w:ind w:left="720" w:hanging="720"/>
        <w:rPr>
          <w:rFonts w:eastAsiaTheme="minorHAnsi"/>
          <w:b w:val="0"/>
          <w:lang w:eastAsia="en-US"/>
        </w:rPr>
      </w:pPr>
      <w:r w:rsidRPr="00B03681">
        <w:rPr>
          <w:rFonts w:eastAsiaTheme="minorHAnsi"/>
          <w:b w:val="0"/>
          <w:lang w:eastAsia="en-US"/>
        </w:rPr>
        <w:t>Minutes of meetings will be kept in accordance with the procedures set out in Council’s Code of Meeting Practice.</w:t>
      </w:r>
    </w:p>
    <w:p w:rsidR="00547909" w:rsidRPr="00B03681" w:rsidRDefault="00547909" w:rsidP="00547909">
      <w:pPr>
        <w:pStyle w:val="ListParagraph"/>
        <w:ind w:left="709"/>
        <w:jc w:val="both"/>
        <w:rPr>
          <w:rFonts w:ascii="Arial" w:eastAsiaTheme="minorHAnsi" w:hAnsi="Arial" w:cs="Arial"/>
          <w:sz w:val="24"/>
          <w:lang w:eastAsia="en-US"/>
        </w:rPr>
      </w:pPr>
    </w:p>
    <w:p w:rsidR="00547909" w:rsidRPr="00B03681" w:rsidRDefault="00547909" w:rsidP="00547909">
      <w:pPr>
        <w:pStyle w:val="Style1"/>
        <w:ind w:left="720" w:hanging="720"/>
        <w:rPr>
          <w:rFonts w:eastAsiaTheme="minorHAnsi"/>
          <w:b w:val="0"/>
          <w:lang w:eastAsia="en-US"/>
        </w:rPr>
      </w:pPr>
      <w:r w:rsidRPr="00B03681">
        <w:rPr>
          <w:rFonts w:eastAsiaTheme="minorHAnsi"/>
          <w:b w:val="0"/>
          <w:lang w:eastAsia="en-US"/>
        </w:rPr>
        <w:t>The minutes of each committee meeting will be submitted to the next available meeting of Council.</w:t>
      </w:r>
    </w:p>
    <w:p w:rsidR="00547909" w:rsidRPr="009F62BA" w:rsidRDefault="00547909" w:rsidP="00547909">
      <w:pPr>
        <w:autoSpaceDE w:val="0"/>
        <w:autoSpaceDN w:val="0"/>
        <w:adjustRightInd w:val="0"/>
        <w:rPr>
          <w:rFonts w:ascii="Arial" w:eastAsiaTheme="minorHAnsi" w:hAnsi="Arial" w:cs="Arial"/>
          <w:b/>
          <w:bCs/>
          <w:sz w:val="24"/>
          <w:lang w:eastAsia="en-US"/>
        </w:rPr>
      </w:pPr>
    </w:p>
    <w:p w:rsidR="00547909" w:rsidRPr="009F62BA" w:rsidRDefault="00547909" w:rsidP="00547909">
      <w:pPr>
        <w:pStyle w:val="Default"/>
        <w:numPr>
          <w:ilvl w:val="0"/>
          <w:numId w:val="1"/>
        </w:numPr>
        <w:ind w:left="709" w:hanging="709"/>
        <w:contextualSpacing/>
        <w:jc w:val="both"/>
        <w:rPr>
          <w:rFonts w:eastAsiaTheme="minorHAnsi"/>
          <w:b/>
          <w:bCs/>
          <w:lang w:eastAsia="en-US"/>
        </w:rPr>
      </w:pPr>
      <w:r w:rsidRPr="009F62BA">
        <w:rPr>
          <w:rFonts w:eastAsiaTheme="minorHAnsi"/>
          <w:b/>
          <w:bCs/>
          <w:lang w:eastAsia="en-US"/>
        </w:rPr>
        <w:t>INSURANCE COVER</w:t>
      </w:r>
    </w:p>
    <w:p w:rsidR="00547909" w:rsidRPr="009F62BA" w:rsidRDefault="00547909" w:rsidP="00547909">
      <w:pPr>
        <w:autoSpaceDE w:val="0"/>
        <w:autoSpaceDN w:val="0"/>
        <w:adjustRightInd w:val="0"/>
        <w:rPr>
          <w:rFonts w:ascii="Arial" w:eastAsiaTheme="minorHAnsi" w:hAnsi="Arial" w:cs="Arial"/>
          <w:sz w:val="24"/>
          <w:lang w:eastAsia="en-US"/>
        </w:rPr>
      </w:pPr>
    </w:p>
    <w:p w:rsidR="00547909" w:rsidRPr="00B03681" w:rsidRDefault="00547909" w:rsidP="00547909">
      <w:pPr>
        <w:pStyle w:val="Style1"/>
        <w:numPr>
          <w:ilvl w:val="0"/>
          <w:numId w:val="0"/>
        </w:numPr>
        <w:ind w:left="720"/>
        <w:rPr>
          <w:rFonts w:eastAsiaTheme="minorHAnsi"/>
          <w:b w:val="0"/>
          <w:lang w:eastAsia="en-US"/>
        </w:rPr>
      </w:pPr>
      <w:r w:rsidRPr="00B03681">
        <w:rPr>
          <w:rFonts w:eastAsiaTheme="minorHAnsi"/>
          <w:b w:val="0"/>
          <w:lang w:eastAsia="en-US"/>
        </w:rPr>
        <w:t xml:space="preserve">Committee members are covered by Council’s personal accident insurance only for attendance at meetings and other activities formally endorsed by the </w:t>
      </w:r>
      <w:r w:rsidR="0047162B">
        <w:rPr>
          <w:rFonts w:eastAsiaTheme="minorHAnsi"/>
          <w:b w:val="0"/>
          <w:lang w:eastAsia="en-US"/>
        </w:rPr>
        <w:t xml:space="preserve">Tourism and </w:t>
      </w:r>
      <w:r>
        <w:rPr>
          <w:rFonts w:eastAsiaTheme="minorHAnsi"/>
          <w:b w:val="0"/>
          <w:lang w:eastAsia="en-US"/>
        </w:rPr>
        <w:t>CBD</w:t>
      </w:r>
      <w:r w:rsidRPr="00B03681">
        <w:rPr>
          <w:rFonts w:eastAsiaTheme="minorHAnsi"/>
          <w:b w:val="0"/>
          <w:lang w:eastAsia="en-US"/>
        </w:rPr>
        <w:t xml:space="preserve"> Committee</w:t>
      </w:r>
      <w:r>
        <w:rPr>
          <w:rFonts w:eastAsiaTheme="minorHAnsi"/>
          <w:b w:val="0"/>
          <w:lang w:eastAsia="en-US"/>
        </w:rPr>
        <w:t>.</w:t>
      </w:r>
    </w:p>
    <w:p w:rsidR="00547909" w:rsidRPr="009F62BA" w:rsidRDefault="00547909" w:rsidP="00547909">
      <w:pPr>
        <w:autoSpaceDE w:val="0"/>
        <w:autoSpaceDN w:val="0"/>
        <w:adjustRightInd w:val="0"/>
        <w:rPr>
          <w:rFonts w:ascii="Arial" w:eastAsiaTheme="minorHAnsi" w:hAnsi="Arial" w:cs="Arial"/>
          <w:b/>
          <w:bCs/>
          <w:sz w:val="24"/>
          <w:lang w:eastAsia="en-US"/>
        </w:rPr>
      </w:pPr>
    </w:p>
    <w:p w:rsidR="00547909" w:rsidRPr="009F62BA" w:rsidRDefault="00547909" w:rsidP="00547909">
      <w:pPr>
        <w:pStyle w:val="Default"/>
        <w:numPr>
          <w:ilvl w:val="0"/>
          <w:numId w:val="1"/>
        </w:numPr>
        <w:ind w:left="709" w:hanging="709"/>
        <w:contextualSpacing/>
        <w:jc w:val="both"/>
        <w:rPr>
          <w:rFonts w:eastAsiaTheme="minorHAnsi"/>
          <w:b/>
          <w:bCs/>
          <w:lang w:eastAsia="en-US"/>
        </w:rPr>
      </w:pPr>
      <w:r w:rsidRPr="009F62BA">
        <w:rPr>
          <w:rFonts w:eastAsiaTheme="minorHAnsi"/>
          <w:b/>
          <w:bCs/>
          <w:lang w:eastAsia="en-US"/>
        </w:rPr>
        <w:t>OBSERVING THE CODE OF CONDUCT AND RELEVANT COUNCIL POLICIES</w:t>
      </w:r>
    </w:p>
    <w:p w:rsidR="00547909" w:rsidRPr="009F62BA" w:rsidRDefault="00547909" w:rsidP="00547909">
      <w:pPr>
        <w:jc w:val="both"/>
        <w:rPr>
          <w:rFonts w:ascii="Arial" w:eastAsiaTheme="minorHAnsi" w:hAnsi="Arial" w:cs="Arial"/>
          <w:b/>
          <w:bCs/>
          <w:sz w:val="24"/>
          <w:lang w:eastAsia="en-US"/>
        </w:rPr>
      </w:pPr>
    </w:p>
    <w:p w:rsidR="00547909" w:rsidRPr="00B50D08" w:rsidRDefault="00547909" w:rsidP="00547909">
      <w:pPr>
        <w:pStyle w:val="Style1"/>
        <w:ind w:left="720" w:hanging="720"/>
        <w:rPr>
          <w:rFonts w:eastAsiaTheme="minorHAnsi"/>
          <w:b w:val="0"/>
          <w:lang w:eastAsia="en-US"/>
        </w:rPr>
      </w:pPr>
      <w:r w:rsidRPr="00B50D08">
        <w:rPr>
          <w:rFonts w:eastAsiaTheme="minorHAnsi"/>
          <w:b w:val="0"/>
          <w:lang w:eastAsia="en-US"/>
        </w:rPr>
        <w:t>All members of Council committees are required to observe the provisions of Council’s Code of Conduct and any other policy applicable to</w:t>
      </w:r>
      <w:r>
        <w:rPr>
          <w:rFonts w:eastAsiaTheme="minorHAnsi"/>
          <w:b w:val="0"/>
          <w:lang w:eastAsia="en-US"/>
        </w:rPr>
        <w:t xml:space="preserve"> the proper functioning of the C</w:t>
      </w:r>
      <w:r w:rsidRPr="00B50D08">
        <w:rPr>
          <w:rFonts w:eastAsiaTheme="minorHAnsi"/>
          <w:b w:val="0"/>
          <w:lang w:eastAsia="en-US"/>
        </w:rPr>
        <w:t xml:space="preserve">ommittee. </w:t>
      </w:r>
    </w:p>
    <w:p w:rsidR="00547909" w:rsidRPr="00B50D08" w:rsidRDefault="00547909" w:rsidP="00547909">
      <w:pPr>
        <w:autoSpaceDE w:val="0"/>
        <w:autoSpaceDN w:val="0"/>
        <w:adjustRightInd w:val="0"/>
        <w:rPr>
          <w:rFonts w:ascii="Arial" w:eastAsiaTheme="minorHAnsi" w:hAnsi="Arial" w:cs="Arial"/>
          <w:sz w:val="24"/>
          <w:lang w:eastAsia="en-US"/>
        </w:rPr>
      </w:pPr>
    </w:p>
    <w:p w:rsidR="00547909" w:rsidRPr="00B50D08" w:rsidRDefault="00547909" w:rsidP="00547909">
      <w:pPr>
        <w:pStyle w:val="Style1"/>
        <w:ind w:left="720" w:hanging="720"/>
        <w:rPr>
          <w:rFonts w:eastAsiaTheme="minorHAnsi"/>
          <w:b w:val="0"/>
          <w:lang w:eastAsia="en-US"/>
        </w:rPr>
      </w:pPr>
      <w:r w:rsidRPr="00B50D08">
        <w:rPr>
          <w:rFonts w:eastAsiaTheme="minorHAnsi"/>
          <w:b w:val="0"/>
          <w:lang w:eastAsia="en-US"/>
        </w:rPr>
        <w:t>Should a member of the Committee breach Council’s Code of Conduct or any other relevant Council policy, the matter will be referred to the CEO to be dealt with in accordance with Council’s Code of Conduct Procedures.</w:t>
      </w:r>
    </w:p>
    <w:p w:rsidR="00547909" w:rsidRPr="00B50D08" w:rsidRDefault="00547909" w:rsidP="00547909">
      <w:pPr>
        <w:pStyle w:val="ListParagraph"/>
        <w:ind w:left="709"/>
        <w:jc w:val="both"/>
        <w:rPr>
          <w:rFonts w:ascii="Arial" w:eastAsiaTheme="minorHAnsi" w:hAnsi="Arial" w:cs="Arial"/>
          <w:sz w:val="24"/>
          <w:lang w:eastAsia="en-US"/>
        </w:rPr>
      </w:pPr>
    </w:p>
    <w:p w:rsidR="00547909" w:rsidRPr="00B50D08" w:rsidRDefault="00547909" w:rsidP="00547909">
      <w:pPr>
        <w:pStyle w:val="Style1"/>
        <w:ind w:left="720" w:hanging="720"/>
        <w:rPr>
          <w:rFonts w:eastAsiaTheme="minorHAnsi"/>
          <w:b w:val="0"/>
          <w:lang w:eastAsia="en-US"/>
        </w:rPr>
      </w:pPr>
      <w:r w:rsidRPr="00B50D08">
        <w:rPr>
          <w:rFonts w:eastAsiaTheme="minorHAnsi"/>
          <w:b w:val="0"/>
          <w:lang w:eastAsia="en-US"/>
        </w:rPr>
        <w:t>A breach of the Code of Conduct may result in the particular Committee member concerned being excluded from membership of the Committee.</w:t>
      </w:r>
    </w:p>
    <w:p w:rsidR="00547909" w:rsidRPr="00B50D08" w:rsidRDefault="00547909" w:rsidP="00547909">
      <w:pPr>
        <w:pStyle w:val="ListParagraph"/>
        <w:ind w:left="709"/>
        <w:jc w:val="both"/>
        <w:rPr>
          <w:rFonts w:ascii="Arial" w:eastAsiaTheme="minorHAnsi" w:hAnsi="Arial" w:cs="Arial"/>
          <w:sz w:val="24"/>
          <w:lang w:eastAsia="en-US"/>
        </w:rPr>
      </w:pPr>
    </w:p>
    <w:p w:rsidR="00547909" w:rsidRPr="00B50D08" w:rsidRDefault="00547909" w:rsidP="00547909">
      <w:pPr>
        <w:pStyle w:val="Style1"/>
        <w:ind w:left="720" w:hanging="720"/>
        <w:rPr>
          <w:rFonts w:eastAsiaTheme="minorHAnsi"/>
          <w:b w:val="0"/>
          <w:lang w:eastAsia="en-US"/>
        </w:rPr>
      </w:pPr>
      <w:r w:rsidRPr="00B50D08">
        <w:rPr>
          <w:rFonts w:eastAsiaTheme="minorHAnsi"/>
          <w:b w:val="0"/>
          <w:lang w:eastAsia="en-US"/>
        </w:rPr>
        <w:t>If a Committee member has a pecuniary interest in any matter with which the Committee is concerned, and is present at a meeting of the Committee at which the matter is being considered, they must disclose the interest to the meeting and must not be present during any discussion or decision making relating to that matter. Leaving the room is necessary because to remain in the presence of the meeting but refrain from voting is taken to be a vote against the motion.</w:t>
      </w:r>
    </w:p>
    <w:p w:rsidR="00547909" w:rsidRPr="00B50D08" w:rsidRDefault="00547909" w:rsidP="00547909">
      <w:pPr>
        <w:pStyle w:val="ListParagraph"/>
        <w:ind w:left="709"/>
        <w:jc w:val="both"/>
        <w:rPr>
          <w:rFonts w:ascii="Arial" w:eastAsiaTheme="minorHAnsi" w:hAnsi="Arial" w:cs="Arial"/>
          <w:sz w:val="24"/>
          <w:lang w:eastAsia="en-US"/>
        </w:rPr>
      </w:pPr>
    </w:p>
    <w:p w:rsidR="00547909" w:rsidRPr="00B50D08" w:rsidRDefault="00547909" w:rsidP="00547909">
      <w:pPr>
        <w:pStyle w:val="Style1"/>
        <w:ind w:left="720" w:hanging="720"/>
        <w:rPr>
          <w:rFonts w:eastAsiaTheme="minorHAnsi"/>
          <w:b w:val="0"/>
          <w:lang w:eastAsia="en-US"/>
        </w:rPr>
      </w:pPr>
      <w:r w:rsidRPr="00B50D08">
        <w:rPr>
          <w:rFonts w:eastAsiaTheme="minorHAnsi"/>
          <w:b w:val="0"/>
          <w:lang w:eastAsia="en-US"/>
        </w:rPr>
        <w:t>A member of the Committee who has a non-pecuniary conflict of interest in any matter with which the Committee is concerned and is present at a meeting of the Committee at which the matter is being considered must disclose the interest to the meeting as soon as practicable. If a member of the Committee has declared a non-pecuniary conflict of interest, there exists a range of options for managing the conflict of interest. The option chosen will depend on an assessment of the circumstances of the matter, the nature of the interest and the significance of the issue being dealt with.</w:t>
      </w:r>
    </w:p>
    <w:p w:rsidR="00547909" w:rsidRPr="00B50D08" w:rsidRDefault="00547909" w:rsidP="00547909">
      <w:pPr>
        <w:pStyle w:val="ListParagraph"/>
        <w:ind w:left="709"/>
        <w:jc w:val="both"/>
        <w:rPr>
          <w:rFonts w:ascii="Arial" w:eastAsiaTheme="minorHAnsi" w:hAnsi="Arial" w:cs="Arial"/>
          <w:sz w:val="24"/>
          <w:lang w:eastAsia="en-US"/>
        </w:rPr>
      </w:pPr>
    </w:p>
    <w:p w:rsidR="00547909" w:rsidRPr="00B50D08" w:rsidRDefault="00547909" w:rsidP="00547909">
      <w:pPr>
        <w:pStyle w:val="Style1"/>
        <w:ind w:left="720" w:hanging="720"/>
        <w:rPr>
          <w:rFonts w:eastAsiaTheme="minorHAnsi"/>
          <w:b w:val="0"/>
          <w:lang w:eastAsia="en-US"/>
        </w:rPr>
      </w:pPr>
      <w:r w:rsidRPr="00B50D08">
        <w:rPr>
          <w:rFonts w:eastAsiaTheme="minorHAnsi"/>
          <w:b w:val="0"/>
          <w:lang w:eastAsia="en-US"/>
        </w:rPr>
        <w:t>A Committee member will deal with a non-pecuniary conflict of interest in at least one of these ways:</w:t>
      </w:r>
    </w:p>
    <w:p w:rsidR="00547909" w:rsidRPr="00B50D08" w:rsidRDefault="00547909" w:rsidP="00547909">
      <w:pPr>
        <w:autoSpaceDE w:val="0"/>
        <w:autoSpaceDN w:val="0"/>
        <w:adjustRightInd w:val="0"/>
        <w:jc w:val="both"/>
        <w:rPr>
          <w:rFonts w:ascii="Arial" w:eastAsiaTheme="minorHAnsi" w:hAnsi="Arial" w:cs="Arial"/>
          <w:sz w:val="24"/>
          <w:lang w:eastAsia="en-US"/>
        </w:rPr>
      </w:pPr>
    </w:p>
    <w:p w:rsidR="00547909" w:rsidRPr="00232633" w:rsidRDefault="00547909" w:rsidP="00547909">
      <w:pPr>
        <w:pStyle w:val="ListParagraph"/>
        <w:numPr>
          <w:ilvl w:val="0"/>
          <w:numId w:val="9"/>
        </w:numPr>
        <w:autoSpaceDE w:val="0"/>
        <w:autoSpaceDN w:val="0"/>
        <w:adjustRightInd w:val="0"/>
        <w:ind w:left="1077" w:hanging="357"/>
        <w:jc w:val="both"/>
        <w:rPr>
          <w:rFonts w:ascii="Arial" w:eastAsiaTheme="minorHAnsi" w:hAnsi="Arial" w:cs="Arial"/>
          <w:sz w:val="24"/>
          <w:lang w:eastAsia="en-US"/>
        </w:rPr>
      </w:pPr>
      <w:r w:rsidRPr="00B50D08">
        <w:rPr>
          <w:rFonts w:ascii="Arial" w:eastAsiaTheme="minorHAnsi" w:hAnsi="Arial" w:cs="Arial"/>
          <w:sz w:val="24"/>
          <w:lang w:eastAsia="en-US"/>
        </w:rPr>
        <w:t>Where the potential for conflict is deemed minimal, take no action. However, the Councillor or Committee member should consider providing an explanation as to why it is considered that only a minimal or non-existent conf</w:t>
      </w:r>
      <w:r>
        <w:rPr>
          <w:rFonts w:ascii="Arial" w:eastAsiaTheme="minorHAnsi" w:hAnsi="Arial" w:cs="Arial"/>
          <w:sz w:val="24"/>
          <w:lang w:eastAsia="en-US"/>
        </w:rPr>
        <w:t>lict exists; and/or</w:t>
      </w:r>
    </w:p>
    <w:p w:rsidR="00547909" w:rsidRPr="00B50D08" w:rsidRDefault="00547909" w:rsidP="00547909">
      <w:pPr>
        <w:pStyle w:val="ListParagraph"/>
        <w:numPr>
          <w:ilvl w:val="0"/>
          <w:numId w:val="9"/>
        </w:numPr>
        <w:autoSpaceDE w:val="0"/>
        <w:autoSpaceDN w:val="0"/>
        <w:adjustRightInd w:val="0"/>
        <w:ind w:left="1077" w:hanging="357"/>
        <w:jc w:val="both"/>
        <w:rPr>
          <w:rFonts w:ascii="Arial" w:eastAsiaTheme="minorHAnsi" w:hAnsi="Arial" w:cs="Arial"/>
          <w:sz w:val="24"/>
          <w:lang w:eastAsia="en-US"/>
        </w:rPr>
      </w:pPr>
      <w:r w:rsidRPr="00B50D08">
        <w:rPr>
          <w:rFonts w:ascii="Arial" w:eastAsiaTheme="minorHAnsi" w:hAnsi="Arial" w:cs="Arial"/>
          <w:sz w:val="24"/>
          <w:lang w:eastAsia="en-US"/>
        </w:rPr>
        <w:t>Where the potential for conflict is more significant, take no part in the matter by leaving the room in which the meeting is taking place and take no part in debate or vote on the issue, as if the provisions in section 451(2) of the Act applied.</w:t>
      </w:r>
    </w:p>
    <w:p w:rsidR="00547909" w:rsidRPr="00B50D08" w:rsidRDefault="00547909" w:rsidP="00547909">
      <w:pPr>
        <w:autoSpaceDE w:val="0"/>
        <w:autoSpaceDN w:val="0"/>
        <w:adjustRightInd w:val="0"/>
        <w:rPr>
          <w:rFonts w:ascii="Arial" w:eastAsiaTheme="minorHAnsi" w:hAnsi="Arial" w:cs="Arial"/>
          <w:sz w:val="24"/>
          <w:lang w:eastAsia="en-US"/>
        </w:rPr>
      </w:pPr>
    </w:p>
    <w:p w:rsidR="00547909" w:rsidRPr="00B50D08" w:rsidRDefault="00547909" w:rsidP="00547909">
      <w:pPr>
        <w:pStyle w:val="Style1"/>
        <w:ind w:left="720" w:hanging="720"/>
        <w:rPr>
          <w:rFonts w:eastAsiaTheme="minorHAnsi"/>
          <w:b w:val="0"/>
          <w:lang w:eastAsia="en-US"/>
        </w:rPr>
      </w:pPr>
      <w:r w:rsidRPr="00B50D08">
        <w:rPr>
          <w:rFonts w:eastAsiaTheme="minorHAnsi"/>
          <w:b w:val="0"/>
          <w:lang w:eastAsia="en-US"/>
        </w:rPr>
        <w:t>Committee members declaring a conflict of interest, whether pecuniary or non-pecuniary, should complete a Declaration of Interest Form which is to</w:t>
      </w:r>
      <w:r>
        <w:rPr>
          <w:rFonts w:eastAsiaTheme="minorHAnsi"/>
          <w:b w:val="0"/>
          <w:lang w:eastAsia="en-US"/>
        </w:rPr>
        <w:t xml:space="preserve"> </w:t>
      </w:r>
      <w:r w:rsidRPr="00B50D08">
        <w:rPr>
          <w:rFonts w:eastAsiaTheme="minorHAnsi"/>
          <w:b w:val="0"/>
          <w:lang w:eastAsia="en-US"/>
        </w:rPr>
        <w:t>be signed by the CEO and retained by Council in accordance with Council’s Code of Conduct and its Ethical Governance: Conflicts of Interest Policy.</w:t>
      </w:r>
    </w:p>
    <w:p w:rsidR="00547909" w:rsidRPr="009F62BA" w:rsidRDefault="00547909" w:rsidP="00547909">
      <w:pPr>
        <w:autoSpaceDE w:val="0"/>
        <w:autoSpaceDN w:val="0"/>
        <w:adjustRightInd w:val="0"/>
        <w:rPr>
          <w:rFonts w:ascii="Arial" w:eastAsiaTheme="minorHAnsi" w:hAnsi="Arial" w:cs="Arial"/>
          <w:b/>
          <w:bCs/>
          <w:sz w:val="24"/>
          <w:lang w:eastAsia="en-US"/>
        </w:rPr>
      </w:pPr>
    </w:p>
    <w:p w:rsidR="00547909" w:rsidRPr="009F62BA" w:rsidRDefault="00547909" w:rsidP="00547909">
      <w:pPr>
        <w:pStyle w:val="Default"/>
        <w:numPr>
          <w:ilvl w:val="0"/>
          <w:numId w:val="1"/>
        </w:numPr>
        <w:ind w:left="709" w:hanging="709"/>
        <w:contextualSpacing/>
        <w:jc w:val="both"/>
        <w:rPr>
          <w:rFonts w:eastAsiaTheme="minorHAnsi"/>
          <w:b/>
          <w:bCs/>
          <w:lang w:eastAsia="en-US"/>
        </w:rPr>
      </w:pPr>
      <w:r w:rsidRPr="009F62BA">
        <w:rPr>
          <w:rFonts w:eastAsiaTheme="minorHAnsi"/>
          <w:b/>
          <w:bCs/>
          <w:lang w:eastAsia="en-US"/>
        </w:rPr>
        <w:t>CONFIDENTIALITY AND MANAGING PRIVACY</w:t>
      </w:r>
    </w:p>
    <w:p w:rsidR="00547909" w:rsidRPr="009F62BA" w:rsidRDefault="00547909" w:rsidP="00547909">
      <w:pPr>
        <w:autoSpaceDE w:val="0"/>
        <w:autoSpaceDN w:val="0"/>
        <w:adjustRightInd w:val="0"/>
        <w:rPr>
          <w:rFonts w:ascii="Arial" w:eastAsiaTheme="minorHAnsi" w:hAnsi="Arial" w:cs="Arial"/>
          <w:sz w:val="24"/>
          <w:lang w:eastAsia="en-US"/>
        </w:rPr>
      </w:pPr>
    </w:p>
    <w:p w:rsidR="00547909" w:rsidRPr="00B50D08" w:rsidRDefault="00547909" w:rsidP="00547909">
      <w:pPr>
        <w:pStyle w:val="Style1"/>
        <w:ind w:left="720" w:hanging="720"/>
        <w:rPr>
          <w:rFonts w:eastAsiaTheme="minorHAnsi"/>
          <w:b w:val="0"/>
          <w:lang w:eastAsia="en-US"/>
        </w:rPr>
      </w:pPr>
      <w:r w:rsidRPr="00B50D08">
        <w:rPr>
          <w:rFonts w:eastAsiaTheme="minorHAnsi"/>
          <w:b w:val="0"/>
          <w:lang w:eastAsia="en-US"/>
        </w:rPr>
        <w:lastRenderedPageBreak/>
        <w:t xml:space="preserve">Committee Members, through their involvement on the </w:t>
      </w:r>
      <w:r>
        <w:rPr>
          <w:rFonts w:eastAsiaTheme="minorHAnsi"/>
          <w:b w:val="0"/>
          <w:lang w:eastAsia="en-US"/>
        </w:rPr>
        <w:t>C</w:t>
      </w:r>
      <w:r w:rsidRPr="00B50D08">
        <w:rPr>
          <w:rFonts w:eastAsiaTheme="minorHAnsi"/>
          <w:b w:val="0"/>
          <w:lang w:eastAsia="en-US"/>
        </w:rPr>
        <w:t>ommittee, may come in contact with confidential or personal information retained by Council. Committee members are required to maintain the security and confidentiality of any such information and not access, use or remove that information, unless authorised</w:t>
      </w:r>
      <w:r>
        <w:rPr>
          <w:rFonts w:eastAsiaTheme="minorHAnsi"/>
          <w:b w:val="0"/>
          <w:lang w:eastAsia="en-US"/>
        </w:rPr>
        <w:t>.</w:t>
      </w:r>
    </w:p>
    <w:p w:rsidR="00547909" w:rsidRPr="00B50D08" w:rsidRDefault="00547909" w:rsidP="00547909">
      <w:pPr>
        <w:autoSpaceDE w:val="0"/>
        <w:autoSpaceDN w:val="0"/>
        <w:adjustRightInd w:val="0"/>
        <w:rPr>
          <w:rFonts w:ascii="Arial" w:eastAsiaTheme="minorHAnsi" w:hAnsi="Arial" w:cs="Arial"/>
          <w:sz w:val="24"/>
          <w:lang w:eastAsia="en-US"/>
        </w:rPr>
      </w:pPr>
    </w:p>
    <w:p w:rsidR="00547909" w:rsidRPr="00B50D08" w:rsidRDefault="00547909" w:rsidP="00547909">
      <w:pPr>
        <w:pStyle w:val="Style1"/>
        <w:ind w:left="720" w:hanging="720"/>
        <w:rPr>
          <w:rFonts w:eastAsiaTheme="minorHAnsi"/>
          <w:b w:val="0"/>
          <w:lang w:eastAsia="en-US"/>
        </w:rPr>
      </w:pPr>
      <w:r w:rsidRPr="00B50D08">
        <w:rPr>
          <w:rFonts w:eastAsiaTheme="minorHAnsi"/>
          <w:b w:val="0"/>
          <w:lang w:eastAsia="en-US"/>
        </w:rPr>
        <w:t xml:space="preserve">The </w:t>
      </w:r>
      <w:r w:rsidRPr="004C35AE">
        <w:rPr>
          <w:rFonts w:eastAsiaTheme="minorHAnsi"/>
          <w:b w:val="0"/>
          <w:i/>
          <w:lang w:eastAsia="en-US"/>
        </w:rPr>
        <w:t>Privacy and Personal Information Protection</w:t>
      </w:r>
      <w:r w:rsidRPr="00B50D08">
        <w:rPr>
          <w:rFonts w:eastAsiaTheme="minorHAnsi"/>
          <w:b w:val="0"/>
          <w:lang w:eastAsia="en-US"/>
        </w:rPr>
        <w:t xml:space="preserve"> Act 1998 and Council’s Privacy Policy deal with the collection, holding, use, correction, disclosure and transfer of personal information.</w:t>
      </w:r>
    </w:p>
    <w:p w:rsidR="00547909" w:rsidRPr="00B50D08" w:rsidRDefault="00547909" w:rsidP="00547909">
      <w:pPr>
        <w:pStyle w:val="ListParagraph"/>
        <w:ind w:left="709"/>
        <w:jc w:val="both"/>
        <w:rPr>
          <w:rFonts w:ascii="Arial" w:eastAsiaTheme="minorHAnsi" w:hAnsi="Arial" w:cs="Arial"/>
          <w:sz w:val="24"/>
          <w:lang w:eastAsia="en-US"/>
        </w:rPr>
      </w:pPr>
    </w:p>
    <w:p w:rsidR="00547909" w:rsidRPr="00B50D08" w:rsidRDefault="00547909" w:rsidP="00547909">
      <w:pPr>
        <w:pStyle w:val="Style1"/>
        <w:ind w:left="720" w:hanging="720"/>
        <w:rPr>
          <w:rFonts w:eastAsiaTheme="minorHAnsi"/>
          <w:b w:val="0"/>
          <w:lang w:eastAsia="en-US"/>
        </w:rPr>
      </w:pPr>
      <w:r w:rsidRPr="00B50D08">
        <w:rPr>
          <w:rFonts w:eastAsiaTheme="minorHAnsi"/>
          <w:b w:val="0"/>
          <w:lang w:eastAsia="en-US"/>
        </w:rPr>
        <w:t>Should a committee member become aware of any breach of the security, or misuse of Council’s confidential or personal information they should inform the CEO immediately.</w:t>
      </w:r>
    </w:p>
    <w:p w:rsidR="00547909" w:rsidRPr="009F62BA" w:rsidRDefault="00547909" w:rsidP="00547909">
      <w:pPr>
        <w:autoSpaceDE w:val="0"/>
        <w:autoSpaceDN w:val="0"/>
        <w:adjustRightInd w:val="0"/>
        <w:rPr>
          <w:rFonts w:ascii="Arial" w:eastAsiaTheme="minorHAnsi" w:hAnsi="Arial" w:cs="Arial"/>
          <w:b/>
          <w:bCs/>
          <w:sz w:val="24"/>
          <w:lang w:eastAsia="en-US"/>
        </w:rPr>
      </w:pPr>
    </w:p>
    <w:p w:rsidR="00547909" w:rsidRPr="009F62BA" w:rsidRDefault="00547909" w:rsidP="00547909">
      <w:pPr>
        <w:pStyle w:val="Default"/>
        <w:numPr>
          <w:ilvl w:val="0"/>
          <w:numId w:val="1"/>
        </w:numPr>
        <w:ind w:left="709" w:hanging="709"/>
        <w:contextualSpacing/>
        <w:jc w:val="both"/>
        <w:rPr>
          <w:rFonts w:eastAsiaTheme="minorHAnsi"/>
          <w:b/>
          <w:bCs/>
          <w:lang w:eastAsia="en-US"/>
        </w:rPr>
      </w:pPr>
      <w:r w:rsidRPr="009F62BA">
        <w:rPr>
          <w:rFonts w:eastAsiaTheme="minorHAnsi"/>
          <w:b/>
          <w:bCs/>
          <w:lang w:eastAsia="en-US"/>
        </w:rPr>
        <w:t>MEDIA PROTOCOL</w:t>
      </w:r>
    </w:p>
    <w:p w:rsidR="00547909" w:rsidRPr="009F62BA" w:rsidRDefault="00547909" w:rsidP="00547909">
      <w:pPr>
        <w:autoSpaceDE w:val="0"/>
        <w:autoSpaceDN w:val="0"/>
        <w:adjustRightInd w:val="0"/>
        <w:rPr>
          <w:rFonts w:ascii="Arial" w:eastAsiaTheme="minorHAnsi" w:hAnsi="Arial" w:cs="Arial"/>
          <w:sz w:val="24"/>
          <w:lang w:eastAsia="en-US"/>
        </w:rPr>
      </w:pPr>
    </w:p>
    <w:p w:rsidR="00547909" w:rsidRPr="00B50D08" w:rsidRDefault="00547909" w:rsidP="00547909">
      <w:pPr>
        <w:pStyle w:val="Style1"/>
        <w:ind w:left="720" w:hanging="720"/>
        <w:rPr>
          <w:rFonts w:eastAsiaTheme="minorHAnsi"/>
          <w:b w:val="0"/>
          <w:bCs/>
          <w:lang w:eastAsia="en-US"/>
        </w:rPr>
      </w:pPr>
      <w:r w:rsidRPr="00B50D08">
        <w:rPr>
          <w:rFonts w:eastAsiaTheme="minorHAnsi"/>
          <w:b w:val="0"/>
          <w:bCs/>
          <w:lang w:eastAsia="en-US"/>
        </w:rPr>
        <w:t>The Mayor is the only person permitted to speak to the media on behalf of the Committee.</w:t>
      </w:r>
    </w:p>
    <w:p w:rsidR="00547909" w:rsidRPr="00B50D08" w:rsidRDefault="00547909" w:rsidP="00547909">
      <w:pPr>
        <w:pStyle w:val="ListParagraph"/>
        <w:jc w:val="both"/>
        <w:rPr>
          <w:rFonts w:ascii="Arial" w:eastAsiaTheme="minorHAnsi" w:hAnsi="Arial" w:cs="Arial"/>
          <w:bCs/>
          <w:sz w:val="24"/>
          <w:lang w:eastAsia="en-US"/>
        </w:rPr>
      </w:pPr>
    </w:p>
    <w:p w:rsidR="00547909" w:rsidRPr="00B50D08" w:rsidRDefault="00547909" w:rsidP="00547909">
      <w:pPr>
        <w:pStyle w:val="Style1"/>
        <w:ind w:left="720" w:hanging="720"/>
        <w:rPr>
          <w:rFonts w:eastAsiaTheme="minorHAnsi"/>
          <w:b w:val="0"/>
          <w:bCs/>
          <w:lang w:eastAsia="en-US"/>
        </w:rPr>
      </w:pPr>
      <w:r w:rsidRPr="00B50D08">
        <w:rPr>
          <w:rFonts w:eastAsiaTheme="minorHAnsi"/>
          <w:b w:val="0"/>
          <w:bCs/>
          <w:lang w:eastAsia="en-US"/>
        </w:rPr>
        <w:t>No other member of the Committee is permitted to speak to the media in their capacity as a Committee member.</w:t>
      </w:r>
    </w:p>
    <w:p w:rsidR="00547909" w:rsidRPr="009F62BA" w:rsidRDefault="00547909" w:rsidP="00547909">
      <w:pPr>
        <w:pStyle w:val="ListParagraph"/>
        <w:ind w:left="709"/>
        <w:jc w:val="both"/>
        <w:rPr>
          <w:rFonts w:ascii="Arial" w:eastAsiaTheme="minorHAnsi" w:hAnsi="Arial" w:cs="Arial"/>
          <w:b/>
          <w:bCs/>
          <w:sz w:val="24"/>
          <w:lang w:eastAsia="en-US"/>
        </w:rPr>
      </w:pPr>
    </w:p>
    <w:p w:rsidR="00547909" w:rsidRPr="009F62BA" w:rsidRDefault="00547909" w:rsidP="00547909">
      <w:pPr>
        <w:pStyle w:val="Default"/>
        <w:numPr>
          <w:ilvl w:val="0"/>
          <w:numId w:val="1"/>
        </w:numPr>
        <w:ind w:left="709" w:hanging="709"/>
        <w:contextualSpacing/>
        <w:jc w:val="both"/>
        <w:rPr>
          <w:rFonts w:eastAsiaTheme="minorHAnsi"/>
          <w:b/>
          <w:bCs/>
          <w:lang w:eastAsia="en-US"/>
        </w:rPr>
      </w:pPr>
      <w:r w:rsidRPr="009F62BA">
        <w:rPr>
          <w:rFonts w:eastAsiaTheme="minorHAnsi"/>
          <w:b/>
          <w:bCs/>
          <w:lang w:eastAsia="en-US"/>
        </w:rPr>
        <w:t>REVIEW OF THE COMMITTEE AND THIS CHARTER</w:t>
      </w:r>
    </w:p>
    <w:p w:rsidR="00547909" w:rsidRPr="009F62BA" w:rsidRDefault="00547909" w:rsidP="00547909">
      <w:pPr>
        <w:pStyle w:val="ListParagraph"/>
        <w:ind w:left="709"/>
        <w:jc w:val="both"/>
        <w:rPr>
          <w:rFonts w:ascii="Arial" w:eastAsiaTheme="minorHAnsi" w:hAnsi="Arial" w:cs="Arial"/>
          <w:b/>
          <w:bCs/>
          <w:sz w:val="24"/>
          <w:lang w:eastAsia="en-US"/>
        </w:rPr>
      </w:pPr>
    </w:p>
    <w:p w:rsidR="00547909" w:rsidRPr="00B50D08" w:rsidRDefault="00547909" w:rsidP="00547909">
      <w:pPr>
        <w:pStyle w:val="Default"/>
        <w:ind w:firstLine="720"/>
        <w:contextualSpacing/>
        <w:jc w:val="both"/>
        <w:rPr>
          <w:rFonts w:eastAsiaTheme="minorHAnsi"/>
          <w:b/>
          <w:lang w:eastAsia="en-US"/>
        </w:rPr>
      </w:pPr>
      <w:r w:rsidRPr="00B50D08">
        <w:rPr>
          <w:rFonts w:eastAsiaTheme="minorHAnsi"/>
          <w:lang w:eastAsia="en-US"/>
        </w:rPr>
        <w:t>Council will review the work of the Committee and this charter every two years.</w:t>
      </w:r>
    </w:p>
    <w:p w:rsidR="00547909" w:rsidRPr="00A86D81" w:rsidRDefault="00547909" w:rsidP="00547909">
      <w:pPr>
        <w:jc w:val="both"/>
        <w:rPr>
          <w:rFonts w:ascii="Arial Bold" w:hAnsi="Arial Bold"/>
          <w:b/>
          <w:sz w:val="24"/>
        </w:rPr>
      </w:pPr>
      <w:r w:rsidRPr="00A86D81">
        <w:rPr>
          <w:rFonts w:ascii="Arial Bold" w:hAnsi="Arial Bold"/>
          <w:b/>
          <w:sz w:val="24"/>
        </w:rPr>
        <w:t>AUTHORISED BY</w:t>
      </w:r>
    </w:p>
    <w:p w:rsidR="00547909" w:rsidRPr="003D0C67" w:rsidRDefault="00547909" w:rsidP="00547909">
      <w:pPr>
        <w:jc w:val="both"/>
        <w:rPr>
          <w:rFonts w:ascii="Arial" w:hAnsi="Arial" w:cs="Arial"/>
          <w:sz w:val="24"/>
          <w:szCs w:val="24"/>
          <w:lang w:eastAsia="en-US"/>
        </w:rPr>
      </w:pPr>
      <w:r w:rsidRPr="003D0C67">
        <w:rPr>
          <w:rFonts w:ascii="Arial" w:hAnsi="Arial" w:cs="Arial"/>
          <w:sz w:val="24"/>
          <w:szCs w:val="24"/>
          <w:lang w:eastAsia="en-US"/>
        </w:rPr>
        <w:t>Council Resolution</w:t>
      </w:r>
    </w:p>
    <w:p w:rsidR="00547909" w:rsidRPr="00755CE9" w:rsidRDefault="00547909" w:rsidP="00547909">
      <w:pPr>
        <w:jc w:val="both"/>
        <w:rPr>
          <w:lang w:eastAsia="en-US"/>
        </w:rPr>
      </w:pPr>
    </w:p>
    <w:p w:rsidR="00547909" w:rsidRPr="00A86D81" w:rsidRDefault="00547909" w:rsidP="00547909">
      <w:pPr>
        <w:jc w:val="both"/>
        <w:rPr>
          <w:rFonts w:ascii="Arial Bold" w:hAnsi="Arial Bold"/>
          <w:b/>
          <w:sz w:val="24"/>
        </w:rPr>
      </w:pPr>
      <w:r w:rsidRPr="00A86D81">
        <w:rPr>
          <w:rFonts w:ascii="Arial Bold" w:hAnsi="Arial Bold"/>
          <w:b/>
          <w:sz w:val="24"/>
        </w:rPr>
        <w:t>EFFECTIVE FROM</w:t>
      </w:r>
    </w:p>
    <w:p w:rsidR="00547909" w:rsidRDefault="00547909" w:rsidP="00547909">
      <w:pPr>
        <w:jc w:val="both"/>
      </w:pPr>
    </w:p>
    <w:p w:rsidR="006240AC" w:rsidRPr="00A86D81" w:rsidRDefault="006240AC" w:rsidP="00547909">
      <w:pPr>
        <w:jc w:val="both"/>
      </w:pPr>
    </w:p>
    <w:p w:rsidR="00547909" w:rsidRPr="00A86D81" w:rsidRDefault="00547909" w:rsidP="00547909">
      <w:pPr>
        <w:jc w:val="both"/>
        <w:rPr>
          <w:rFonts w:ascii="Arial Bold" w:hAnsi="Arial Bold"/>
          <w:sz w:val="24"/>
        </w:rPr>
      </w:pPr>
      <w:r w:rsidRPr="00A86D81">
        <w:rPr>
          <w:rFonts w:ascii="Arial Bold" w:hAnsi="Arial Bold"/>
          <w:b/>
          <w:sz w:val="24"/>
        </w:rPr>
        <w:t>DEPARTMENT RESPONSIBLE</w:t>
      </w:r>
    </w:p>
    <w:p w:rsidR="00547909" w:rsidRPr="00E203D0" w:rsidRDefault="006240AC" w:rsidP="00547909">
      <w:pPr>
        <w:pStyle w:val="Caption"/>
        <w:jc w:val="both"/>
        <w:rPr>
          <w:rFonts w:ascii="Arial" w:hAnsi="Arial"/>
          <w:sz w:val="24"/>
        </w:rPr>
      </w:pPr>
      <w:r>
        <w:rPr>
          <w:rFonts w:ascii="Arial" w:hAnsi="Arial"/>
          <w:sz w:val="24"/>
        </w:rPr>
        <w:t>City Economy</w:t>
      </w:r>
      <w:r w:rsidR="00547909" w:rsidRPr="00E203D0">
        <w:rPr>
          <w:rFonts w:ascii="Arial" w:hAnsi="Arial"/>
          <w:sz w:val="24"/>
        </w:rPr>
        <w:t>, City Economy and Growth</w:t>
      </w:r>
    </w:p>
    <w:p w:rsidR="00547909" w:rsidRPr="00A86D81" w:rsidRDefault="00547909" w:rsidP="00547909">
      <w:pPr>
        <w:jc w:val="both"/>
        <w:rPr>
          <w:b/>
          <w:sz w:val="24"/>
        </w:rPr>
      </w:pPr>
    </w:p>
    <w:p w:rsidR="00547909" w:rsidRPr="00BD210A" w:rsidRDefault="00547909" w:rsidP="00547909">
      <w:pPr>
        <w:jc w:val="both"/>
        <w:rPr>
          <w:rFonts w:ascii="Arial" w:hAnsi="Arial" w:cs="Arial"/>
          <w:b/>
          <w:sz w:val="24"/>
        </w:rPr>
      </w:pPr>
      <w:r w:rsidRPr="00BD210A">
        <w:rPr>
          <w:rFonts w:ascii="Arial" w:hAnsi="Arial" w:cs="Arial"/>
          <w:b/>
          <w:sz w:val="24"/>
        </w:rPr>
        <w:t>REVIEW DATE</w:t>
      </w:r>
    </w:p>
    <w:p w:rsidR="00547909" w:rsidRPr="00E203D0" w:rsidRDefault="00547909" w:rsidP="00547909">
      <w:pPr>
        <w:jc w:val="both"/>
        <w:rPr>
          <w:rFonts w:ascii="Arial" w:hAnsi="Arial" w:cs="Arial"/>
          <w:sz w:val="24"/>
        </w:rPr>
      </w:pPr>
      <w:r w:rsidRPr="00E203D0">
        <w:rPr>
          <w:rFonts w:ascii="Arial" w:hAnsi="Arial" w:cs="Arial"/>
          <w:sz w:val="24"/>
        </w:rPr>
        <w:t xml:space="preserve">This </w:t>
      </w:r>
      <w:r>
        <w:rPr>
          <w:rFonts w:ascii="Arial" w:hAnsi="Arial" w:cs="Arial"/>
          <w:sz w:val="24"/>
        </w:rPr>
        <w:t>Charter</w:t>
      </w:r>
      <w:r w:rsidRPr="00E203D0">
        <w:rPr>
          <w:rFonts w:ascii="Arial" w:hAnsi="Arial" w:cs="Arial"/>
          <w:sz w:val="24"/>
        </w:rPr>
        <w:t xml:space="preserve"> must be reviewed every two years</w:t>
      </w:r>
    </w:p>
    <w:p w:rsidR="00547909" w:rsidRPr="00BD210A" w:rsidRDefault="00547909" w:rsidP="00547909">
      <w:pPr>
        <w:jc w:val="both"/>
        <w:rPr>
          <w:rFonts w:ascii="Arial" w:hAnsi="Arial" w:cs="Arial"/>
          <w:b/>
          <w:sz w:val="24"/>
        </w:rPr>
      </w:pPr>
    </w:p>
    <w:p w:rsidR="00547909" w:rsidRPr="00BD210A" w:rsidRDefault="00547909" w:rsidP="00547909">
      <w:pPr>
        <w:jc w:val="both"/>
        <w:rPr>
          <w:rFonts w:ascii="Arial" w:hAnsi="Arial" w:cs="Arial"/>
          <w:b/>
          <w:sz w:val="24"/>
        </w:rPr>
      </w:pPr>
      <w:r w:rsidRPr="00BD210A">
        <w:rPr>
          <w:rFonts w:ascii="Arial" w:hAnsi="Arial" w:cs="Arial"/>
          <w:b/>
          <w:sz w:val="24"/>
        </w:rPr>
        <w:t>VERSIONS</w:t>
      </w:r>
    </w:p>
    <w:p w:rsidR="00547909" w:rsidRPr="00E203D0" w:rsidRDefault="00547909" w:rsidP="00547909">
      <w:pPr>
        <w:jc w:val="both"/>
        <w:rPr>
          <w:rFonts w:ascii="Arial" w:hAnsi="Arial" w:cs="Arial"/>
          <w:sz w:val="24"/>
        </w:rPr>
      </w:pPr>
      <w:r w:rsidRPr="00E203D0">
        <w:rPr>
          <w:rFonts w:ascii="Arial" w:hAnsi="Arial" w:cs="Arial"/>
          <w:sz w:val="24"/>
        </w:rPr>
        <w:t xml:space="preserve">The current and previous version of the </w:t>
      </w:r>
      <w:r>
        <w:rPr>
          <w:rFonts w:ascii="Arial" w:hAnsi="Arial" w:cs="Arial"/>
          <w:sz w:val="24"/>
        </w:rPr>
        <w:t>Charter</w:t>
      </w:r>
      <w:r w:rsidRPr="00E203D0">
        <w:rPr>
          <w:rFonts w:ascii="Arial" w:hAnsi="Arial" w:cs="Arial"/>
          <w:sz w:val="24"/>
        </w:rPr>
        <w:t xml:space="preserve"> should be set out in the following table.</w:t>
      </w:r>
    </w:p>
    <w:p w:rsidR="00547909" w:rsidRPr="00A86D81" w:rsidRDefault="00547909" w:rsidP="00547909">
      <w:pPr>
        <w:jc w:val="both"/>
        <w:rPr>
          <w: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2507"/>
        <w:gridCol w:w="1888"/>
        <w:gridCol w:w="1671"/>
      </w:tblGrid>
      <w:tr w:rsidR="00547909" w:rsidRPr="00BD210A" w:rsidTr="00934322">
        <w:tc>
          <w:tcPr>
            <w:tcW w:w="1134" w:type="dxa"/>
            <w:shd w:val="clear" w:color="auto" w:fill="auto"/>
            <w:vAlign w:val="center"/>
          </w:tcPr>
          <w:p w:rsidR="00547909" w:rsidRPr="00BD210A" w:rsidRDefault="00547909" w:rsidP="00934322">
            <w:pPr>
              <w:jc w:val="both"/>
              <w:rPr>
                <w:rFonts w:ascii="Arial" w:hAnsi="Arial" w:cs="Arial"/>
                <w:b/>
                <w:sz w:val="24"/>
              </w:rPr>
            </w:pPr>
            <w:r w:rsidRPr="00BD210A">
              <w:rPr>
                <w:rFonts w:ascii="Arial" w:hAnsi="Arial" w:cs="Arial"/>
                <w:b/>
                <w:sz w:val="24"/>
              </w:rPr>
              <w:t>Version</w:t>
            </w:r>
          </w:p>
        </w:tc>
        <w:tc>
          <w:tcPr>
            <w:tcW w:w="2268" w:type="dxa"/>
            <w:shd w:val="clear" w:color="auto" w:fill="auto"/>
            <w:vAlign w:val="center"/>
          </w:tcPr>
          <w:p w:rsidR="00547909" w:rsidRPr="00BD210A" w:rsidRDefault="00547909" w:rsidP="00934322">
            <w:pPr>
              <w:jc w:val="both"/>
              <w:rPr>
                <w:rFonts w:ascii="Arial" w:hAnsi="Arial" w:cs="Arial"/>
                <w:b/>
                <w:sz w:val="24"/>
              </w:rPr>
            </w:pPr>
            <w:r w:rsidRPr="00BD210A">
              <w:rPr>
                <w:rFonts w:ascii="Arial" w:hAnsi="Arial" w:cs="Arial"/>
                <w:b/>
                <w:sz w:val="24"/>
              </w:rPr>
              <w:t>Amended by</w:t>
            </w:r>
          </w:p>
        </w:tc>
        <w:tc>
          <w:tcPr>
            <w:tcW w:w="2507" w:type="dxa"/>
            <w:shd w:val="clear" w:color="auto" w:fill="auto"/>
            <w:vAlign w:val="center"/>
          </w:tcPr>
          <w:p w:rsidR="00547909" w:rsidRPr="00BD210A" w:rsidRDefault="00547909" w:rsidP="00934322">
            <w:pPr>
              <w:jc w:val="both"/>
              <w:rPr>
                <w:rFonts w:ascii="Arial" w:hAnsi="Arial" w:cs="Arial"/>
                <w:b/>
                <w:sz w:val="24"/>
              </w:rPr>
            </w:pPr>
            <w:r w:rsidRPr="00BD210A">
              <w:rPr>
                <w:rFonts w:ascii="Arial" w:hAnsi="Arial" w:cs="Arial"/>
                <w:b/>
                <w:sz w:val="24"/>
              </w:rPr>
              <w:t>Changes made</w:t>
            </w:r>
          </w:p>
        </w:tc>
        <w:tc>
          <w:tcPr>
            <w:tcW w:w="1888" w:type="dxa"/>
            <w:shd w:val="clear" w:color="auto" w:fill="auto"/>
            <w:vAlign w:val="center"/>
          </w:tcPr>
          <w:p w:rsidR="00547909" w:rsidRPr="00BD210A" w:rsidRDefault="00547909" w:rsidP="00934322">
            <w:pPr>
              <w:jc w:val="both"/>
              <w:rPr>
                <w:rFonts w:ascii="Arial" w:hAnsi="Arial" w:cs="Arial"/>
                <w:b/>
                <w:sz w:val="24"/>
              </w:rPr>
            </w:pPr>
            <w:r w:rsidRPr="00BD210A">
              <w:rPr>
                <w:rFonts w:ascii="Arial" w:hAnsi="Arial" w:cs="Arial"/>
                <w:b/>
                <w:sz w:val="24"/>
              </w:rPr>
              <w:t>Date</w:t>
            </w:r>
          </w:p>
        </w:tc>
        <w:tc>
          <w:tcPr>
            <w:tcW w:w="1671" w:type="dxa"/>
            <w:shd w:val="clear" w:color="auto" w:fill="auto"/>
            <w:vAlign w:val="center"/>
          </w:tcPr>
          <w:p w:rsidR="00547909" w:rsidRPr="00BD210A" w:rsidRDefault="00547909" w:rsidP="00934322">
            <w:pPr>
              <w:jc w:val="both"/>
              <w:rPr>
                <w:rFonts w:ascii="Arial" w:hAnsi="Arial" w:cs="Arial"/>
                <w:b/>
                <w:sz w:val="24"/>
              </w:rPr>
            </w:pPr>
            <w:r w:rsidRPr="00BD210A">
              <w:rPr>
                <w:rFonts w:ascii="Arial" w:hAnsi="Arial" w:cs="Arial"/>
                <w:b/>
                <w:sz w:val="24"/>
              </w:rPr>
              <w:t>TRIM Number</w:t>
            </w:r>
          </w:p>
        </w:tc>
      </w:tr>
      <w:tr w:rsidR="00547909" w:rsidRPr="00BD210A" w:rsidTr="00934322">
        <w:tc>
          <w:tcPr>
            <w:tcW w:w="1134" w:type="dxa"/>
            <w:shd w:val="clear" w:color="auto" w:fill="auto"/>
            <w:vAlign w:val="center"/>
          </w:tcPr>
          <w:p w:rsidR="00547909" w:rsidRPr="00BD210A" w:rsidRDefault="00547909" w:rsidP="00934322">
            <w:pPr>
              <w:jc w:val="both"/>
              <w:rPr>
                <w:rFonts w:ascii="Arial" w:hAnsi="Arial" w:cs="Arial"/>
                <w:sz w:val="24"/>
              </w:rPr>
            </w:pPr>
            <w:r>
              <w:rPr>
                <w:rFonts w:ascii="Arial" w:hAnsi="Arial" w:cs="Arial"/>
                <w:sz w:val="24"/>
              </w:rPr>
              <w:t>1</w:t>
            </w:r>
          </w:p>
        </w:tc>
        <w:tc>
          <w:tcPr>
            <w:tcW w:w="2268" w:type="dxa"/>
            <w:shd w:val="clear" w:color="auto" w:fill="auto"/>
            <w:vAlign w:val="center"/>
          </w:tcPr>
          <w:p w:rsidR="00547909" w:rsidRPr="00BD210A" w:rsidRDefault="00547909" w:rsidP="00934322">
            <w:pPr>
              <w:jc w:val="both"/>
              <w:rPr>
                <w:rFonts w:ascii="Arial" w:hAnsi="Arial" w:cs="Arial"/>
                <w:sz w:val="24"/>
              </w:rPr>
            </w:pPr>
            <w:r>
              <w:rPr>
                <w:rFonts w:ascii="Arial" w:hAnsi="Arial" w:cs="Arial"/>
                <w:sz w:val="24"/>
              </w:rPr>
              <w:t>N/A</w:t>
            </w:r>
          </w:p>
        </w:tc>
        <w:tc>
          <w:tcPr>
            <w:tcW w:w="2507" w:type="dxa"/>
            <w:shd w:val="clear" w:color="auto" w:fill="auto"/>
            <w:vAlign w:val="center"/>
          </w:tcPr>
          <w:p w:rsidR="00547909" w:rsidRPr="00BD210A" w:rsidRDefault="00547909" w:rsidP="00934322">
            <w:pPr>
              <w:jc w:val="both"/>
              <w:rPr>
                <w:rFonts w:ascii="Arial" w:hAnsi="Arial" w:cs="Arial"/>
                <w:sz w:val="24"/>
              </w:rPr>
            </w:pPr>
            <w:r>
              <w:rPr>
                <w:rFonts w:ascii="Arial" w:hAnsi="Arial" w:cs="Arial"/>
                <w:sz w:val="24"/>
              </w:rPr>
              <w:t>Adopted by Council</w:t>
            </w:r>
          </w:p>
        </w:tc>
        <w:tc>
          <w:tcPr>
            <w:tcW w:w="1888" w:type="dxa"/>
            <w:shd w:val="clear" w:color="auto" w:fill="auto"/>
            <w:vAlign w:val="center"/>
          </w:tcPr>
          <w:p w:rsidR="00547909" w:rsidRPr="00BD210A" w:rsidRDefault="007621BC" w:rsidP="00934322">
            <w:pPr>
              <w:jc w:val="both"/>
              <w:rPr>
                <w:rFonts w:ascii="Arial" w:hAnsi="Arial" w:cs="Arial"/>
                <w:sz w:val="24"/>
              </w:rPr>
            </w:pPr>
            <w:r>
              <w:rPr>
                <w:rFonts w:ascii="Arial" w:hAnsi="Arial" w:cs="Arial"/>
                <w:sz w:val="24"/>
              </w:rPr>
              <w:t>26 September 2018</w:t>
            </w:r>
          </w:p>
        </w:tc>
        <w:tc>
          <w:tcPr>
            <w:tcW w:w="1671" w:type="dxa"/>
            <w:shd w:val="clear" w:color="auto" w:fill="auto"/>
            <w:vAlign w:val="center"/>
          </w:tcPr>
          <w:p w:rsidR="00547909" w:rsidRPr="00BD210A" w:rsidRDefault="00634338" w:rsidP="00934322">
            <w:pPr>
              <w:jc w:val="both"/>
              <w:rPr>
                <w:rFonts w:ascii="Arial" w:hAnsi="Arial" w:cs="Arial"/>
                <w:sz w:val="24"/>
              </w:rPr>
            </w:pPr>
            <w:r>
              <w:rPr>
                <w:rFonts w:ascii="Arial" w:hAnsi="Arial" w:cs="Arial"/>
                <w:sz w:val="24"/>
              </w:rPr>
              <w:t>240659.2018</w:t>
            </w:r>
          </w:p>
        </w:tc>
      </w:tr>
      <w:tr w:rsidR="00547909" w:rsidRPr="00BD210A" w:rsidTr="00934322">
        <w:tc>
          <w:tcPr>
            <w:tcW w:w="1134" w:type="dxa"/>
            <w:shd w:val="clear" w:color="auto" w:fill="auto"/>
            <w:vAlign w:val="center"/>
          </w:tcPr>
          <w:p w:rsidR="00547909" w:rsidRPr="00BD210A" w:rsidRDefault="00547909" w:rsidP="00934322">
            <w:pPr>
              <w:jc w:val="both"/>
              <w:rPr>
                <w:rFonts w:ascii="Arial" w:hAnsi="Arial" w:cs="Arial"/>
                <w:sz w:val="24"/>
              </w:rPr>
            </w:pPr>
          </w:p>
        </w:tc>
        <w:tc>
          <w:tcPr>
            <w:tcW w:w="2268" w:type="dxa"/>
            <w:shd w:val="clear" w:color="auto" w:fill="auto"/>
            <w:vAlign w:val="center"/>
          </w:tcPr>
          <w:p w:rsidR="00547909" w:rsidRPr="00BD210A" w:rsidRDefault="00547909" w:rsidP="00934322">
            <w:pPr>
              <w:jc w:val="both"/>
              <w:rPr>
                <w:rFonts w:ascii="Arial" w:hAnsi="Arial" w:cs="Arial"/>
                <w:sz w:val="24"/>
              </w:rPr>
            </w:pPr>
          </w:p>
        </w:tc>
        <w:tc>
          <w:tcPr>
            <w:tcW w:w="2507" w:type="dxa"/>
            <w:shd w:val="clear" w:color="auto" w:fill="auto"/>
            <w:vAlign w:val="center"/>
          </w:tcPr>
          <w:p w:rsidR="00547909" w:rsidRPr="00BD210A" w:rsidRDefault="00547909" w:rsidP="00934322">
            <w:pPr>
              <w:jc w:val="both"/>
              <w:rPr>
                <w:rFonts w:ascii="Arial" w:hAnsi="Arial" w:cs="Arial"/>
                <w:sz w:val="24"/>
              </w:rPr>
            </w:pPr>
          </w:p>
        </w:tc>
        <w:tc>
          <w:tcPr>
            <w:tcW w:w="1888" w:type="dxa"/>
            <w:shd w:val="clear" w:color="auto" w:fill="auto"/>
            <w:vAlign w:val="center"/>
          </w:tcPr>
          <w:p w:rsidR="00547909" w:rsidRPr="00BD210A" w:rsidRDefault="00547909" w:rsidP="00934322">
            <w:pPr>
              <w:jc w:val="both"/>
              <w:rPr>
                <w:rFonts w:ascii="Arial" w:hAnsi="Arial" w:cs="Arial"/>
                <w:sz w:val="24"/>
              </w:rPr>
            </w:pPr>
          </w:p>
        </w:tc>
        <w:tc>
          <w:tcPr>
            <w:tcW w:w="1671" w:type="dxa"/>
            <w:shd w:val="clear" w:color="auto" w:fill="auto"/>
            <w:vAlign w:val="center"/>
          </w:tcPr>
          <w:p w:rsidR="00547909" w:rsidRPr="00BD210A" w:rsidRDefault="00547909" w:rsidP="00934322">
            <w:pPr>
              <w:jc w:val="both"/>
              <w:rPr>
                <w:rFonts w:ascii="Arial" w:hAnsi="Arial" w:cs="Arial"/>
                <w:sz w:val="24"/>
              </w:rPr>
            </w:pPr>
          </w:p>
        </w:tc>
      </w:tr>
    </w:tbl>
    <w:p w:rsidR="00547909" w:rsidRPr="00CE5452" w:rsidRDefault="00547909" w:rsidP="00547909">
      <w:pPr>
        <w:ind w:left="1134" w:hanging="1134"/>
        <w:rPr>
          <w:rFonts w:ascii="Arial" w:hAnsi="Arial" w:cs="Arial"/>
        </w:rPr>
      </w:pPr>
    </w:p>
    <w:p w:rsidR="00C9798D" w:rsidRDefault="00C9798D"/>
    <w:sectPr w:rsidR="00C9798D" w:rsidSect="004043E8">
      <w:headerReference w:type="default" r:id="rId9"/>
      <w:footerReference w:type="default" r:id="rId10"/>
      <w:footerReference w:type="first" r:id="rId11"/>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B47" w:rsidRDefault="00B16B47" w:rsidP="00727097">
      <w:r>
        <w:separator/>
      </w:r>
    </w:p>
  </w:endnote>
  <w:endnote w:type="continuationSeparator" w:id="0">
    <w:p w:rsidR="00B16B47" w:rsidRDefault="00B16B47" w:rsidP="0072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75070"/>
      <w:docPartObj>
        <w:docPartGallery w:val="Page Numbers (Bottom of Page)"/>
        <w:docPartUnique/>
      </w:docPartObj>
    </w:sdtPr>
    <w:sdtEndPr>
      <w:rPr>
        <w:rFonts w:ascii="Arial" w:hAnsi="Arial" w:cs="Arial"/>
        <w:noProof/>
        <w:sz w:val="20"/>
        <w:szCs w:val="20"/>
      </w:rPr>
    </w:sdtEndPr>
    <w:sdtContent>
      <w:p w:rsidR="00D556C1" w:rsidRPr="00115985" w:rsidRDefault="007F77CE">
        <w:pPr>
          <w:pStyle w:val="Footer"/>
          <w:jc w:val="right"/>
          <w:rPr>
            <w:rFonts w:ascii="Arial" w:hAnsi="Arial" w:cs="Arial"/>
            <w:sz w:val="20"/>
            <w:szCs w:val="20"/>
          </w:rPr>
        </w:pPr>
        <w:r w:rsidRPr="00115985">
          <w:rPr>
            <w:rFonts w:ascii="Arial" w:hAnsi="Arial" w:cs="Arial"/>
            <w:sz w:val="20"/>
            <w:szCs w:val="20"/>
          </w:rPr>
          <w:fldChar w:fldCharType="begin"/>
        </w:r>
        <w:r w:rsidRPr="00115985">
          <w:rPr>
            <w:rFonts w:ascii="Arial" w:hAnsi="Arial" w:cs="Arial"/>
            <w:sz w:val="20"/>
            <w:szCs w:val="20"/>
          </w:rPr>
          <w:instrText xml:space="preserve"> PAGE   \* MERGEFORMAT </w:instrText>
        </w:r>
        <w:r w:rsidRPr="00115985">
          <w:rPr>
            <w:rFonts w:ascii="Arial" w:hAnsi="Arial" w:cs="Arial"/>
            <w:sz w:val="20"/>
            <w:szCs w:val="20"/>
          </w:rPr>
          <w:fldChar w:fldCharType="separate"/>
        </w:r>
        <w:r w:rsidR="0082545C">
          <w:rPr>
            <w:rFonts w:ascii="Arial" w:hAnsi="Arial" w:cs="Arial"/>
            <w:noProof/>
            <w:sz w:val="20"/>
            <w:szCs w:val="20"/>
          </w:rPr>
          <w:t>1</w:t>
        </w:r>
        <w:r w:rsidRPr="00115985">
          <w:rPr>
            <w:rFonts w:ascii="Arial" w:hAnsi="Arial" w:cs="Arial"/>
            <w:noProof/>
            <w:sz w:val="20"/>
            <w:szCs w:val="20"/>
          </w:rPr>
          <w:fldChar w:fldCharType="end"/>
        </w:r>
      </w:p>
    </w:sdtContent>
  </w:sdt>
  <w:p w:rsidR="00BD210A" w:rsidRPr="00755D87" w:rsidRDefault="00B16B47" w:rsidP="00DD65D4">
    <w:pPr>
      <w:pStyle w:val="Footer"/>
      <w:jc w:val="right"/>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C1" w:rsidRDefault="00B16B47" w:rsidP="004A36DF">
    <w:pPr>
      <w:pStyle w:val="Footer"/>
    </w:pPr>
  </w:p>
  <w:p w:rsidR="00D556C1" w:rsidRDefault="00B16B47" w:rsidP="004043E8">
    <w:pPr>
      <w:pStyle w:val="Footer"/>
      <w:pageBreakBefor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B47" w:rsidRDefault="00B16B47" w:rsidP="00727097">
      <w:r>
        <w:separator/>
      </w:r>
    </w:p>
  </w:footnote>
  <w:footnote w:type="continuationSeparator" w:id="0">
    <w:p w:rsidR="00B16B47" w:rsidRDefault="00B16B47" w:rsidP="00727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0A" w:rsidRPr="00AE6F12" w:rsidRDefault="009D3BAF" w:rsidP="00E81F0A">
    <w:pPr>
      <w:pStyle w:val="Default"/>
      <w:contextualSpacing/>
      <w:jc w:val="center"/>
      <w:rPr>
        <w:rFonts w:ascii="Arial Bold" w:hAnsi="Arial Bold"/>
        <w:b/>
        <w:bCs/>
        <w:color w:val="auto"/>
        <w:sz w:val="20"/>
        <w:szCs w:val="36"/>
      </w:rPr>
    </w:pPr>
    <w:r>
      <w:rPr>
        <w:rFonts w:ascii="Arial Bold" w:hAnsi="Arial Bold"/>
        <w:b/>
        <w:bCs/>
        <w:color w:val="auto"/>
        <w:sz w:val="20"/>
        <w:szCs w:val="36"/>
      </w:rPr>
      <w:t>TOURISM &amp; CBD</w:t>
    </w:r>
    <w:r w:rsidR="007F77CE" w:rsidRPr="00AE6F12">
      <w:rPr>
        <w:rFonts w:ascii="Arial Bold" w:hAnsi="Arial Bold"/>
        <w:b/>
        <w:bCs/>
        <w:color w:val="auto"/>
        <w:sz w:val="20"/>
        <w:szCs w:val="36"/>
      </w:rPr>
      <w:t xml:space="preserve"> COMMITTEE CHARTER</w:t>
    </w:r>
  </w:p>
  <w:p w:rsidR="00E81F0A" w:rsidRPr="00322824" w:rsidRDefault="00B16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9AD"/>
    <w:multiLevelType w:val="hybridMultilevel"/>
    <w:tmpl w:val="E2B0F906"/>
    <w:lvl w:ilvl="0" w:tplc="0C090017">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15:restartNumberingAfterBreak="0">
    <w:nsid w:val="0DB747EC"/>
    <w:multiLevelType w:val="hybridMultilevel"/>
    <w:tmpl w:val="382C7C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8C4758"/>
    <w:multiLevelType w:val="hybridMultilevel"/>
    <w:tmpl w:val="D90C312C"/>
    <w:lvl w:ilvl="0" w:tplc="18BC5394">
      <w:start w:val="1"/>
      <w:numFmt w:val="lowerLetter"/>
      <w:lvlText w:val="%1)"/>
      <w:lvlJc w:val="left"/>
      <w:pPr>
        <w:ind w:left="1070"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 w15:restartNumberingAfterBreak="0">
    <w:nsid w:val="2C7961CE"/>
    <w:multiLevelType w:val="hybridMultilevel"/>
    <w:tmpl w:val="DFB4892A"/>
    <w:lvl w:ilvl="0" w:tplc="0C090017">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2D1D7E45"/>
    <w:multiLevelType w:val="hybridMultilevel"/>
    <w:tmpl w:val="C33ECF60"/>
    <w:lvl w:ilvl="0" w:tplc="758E44CA">
      <w:start w:val="8"/>
      <w:numFmt w:val="decimal"/>
      <w:pStyle w:val="Style4"/>
      <w:lvlText w:val="%1.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DC16FCE"/>
    <w:multiLevelType w:val="hybridMultilevel"/>
    <w:tmpl w:val="0AD041C8"/>
    <w:lvl w:ilvl="0" w:tplc="1B607F0C">
      <w:start w:val="9"/>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00404A"/>
    <w:multiLevelType w:val="hybridMultilevel"/>
    <w:tmpl w:val="3F005340"/>
    <w:lvl w:ilvl="0" w:tplc="84AE6F76">
      <w:start w:val="8"/>
      <w:numFmt w:val="decimal"/>
      <w:pStyle w:val="Style3"/>
      <w:lvlText w:val="%1.1"/>
      <w:lvlJc w:val="left"/>
      <w:pPr>
        <w:ind w:left="720" w:hanging="360"/>
      </w:pPr>
      <w:rPr>
        <w:rFonts w:ascii="Arial" w:hAnsi="Arial"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800D12"/>
    <w:multiLevelType w:val="hybridMultilevel"/>
    <w:tmpl w:val="CD6AFFA4"/>
    <w:lvl w:ilvl="0" w:tplc="0C090017">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8" w15:restartNumberingAfterBreak="0">
    <w:nsid w:val="6E003A32"/>
    <w:multiLevelType w:val="multilevel"/>
    <w:tmpl w:val="33AE1A2A"/>
    <w:lvl w:ilvl="0">
      <w:start w:val="1"/>
      <w:numFmt w:val="decimal"/>
      <w:lvlText w:val="%1."/>
      <w:lvlJc w:val="left"/>
      <w:pPr>
        <w:ind w:left="720" w:hanging="360"/>
      </w:pPr>
      <w:rPr>
        <w:rFonts w:hint="default"/>
      </w:rPr>
    </w:lvl>
    <w:lvl w:ilvl="1">
      <w:start w:val="1"/>
      <w:numFmt w:val="decimal"/>
      <w:pStyle w:val="Style1"/>
      <w:isLgl/>
      <w:lvlText w:val="%1.%2"/>
      <w:lvlJc w:val="left"/>
      <w:pPr>
        <w:ind w:left="1363" w:hanging="37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0"/>
  </w:num>
  <w:num w:numId="4">
    <w:abstractNumId w:val="2"/>
  </w:num>
  <w:num w:numId="5">
    <w:abstractNumId w:val="3"/>
  </w:num>
  <w:num w:numId="6">
    <w:abstractNumId w:val="6"/>
  </w:num>
  <w:num w:numId="7">
    <w:abstractNumId w:val="4"/>
  </w:num>
  <w:num w:numId="8">
    <w:abstractNumId w:val="5"/>
  </w:num>
  <w:num w:numId="9">
    <w:abstractNumId w:val="1"/>
  </w:num>
  <w:num w:numId="10">
    <w:abstractNumId w:val="8"/>
    <w:lvlOverride w:ilvl="0">
      <w:startOverride w:val="9"/>
    </w:lvlOverride>
    <w:lvlOverride w:ilvl="1">
      <w:startOverride w:val="2"/>
    </w:lvlOverride>
  </w:num>
  <w:num w:numId="11">
    <w:abstractNumId w:val="8"/>
    <w:lvlOverride w:ilvl="0">
      <w:startOverride w:val="8"/>
    </w:lvlOverride>
    <w:lvlOverride w:ilvl="1">
      <w:startOverride w:val="2"/>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09"/>
    <w:rsid w:val="000654A4"/>
    <w:rsid w:val="00082756"/>
    <w:rsid w:val="000925D0"/>
    <w:rsid w:val="000975B3"/>
    <w:rsid w:val="00113ED5"/>
    <w:rsid w:val="00115985"/>
    <w:rsid w:val="00181606"/>
    <w:rsid w:val="00185BFC"/>
    <w:rsid w:val="0020066E"/>
    <w:rsid w:val="0021179B"/>
    <w:rsid w:val="002C44AA"/>
    <w:rsid w:val="002D0750"/>
    <w:rsid w:val="002F5674"/>
    <w:rsid w:val="00300DCC"/>
    <w:rsid w:val="0046697E"/>
    <w:rsid w:val="0047162B"/>
    <w:rsid w:val="00483032"/>
    <w:rsid w:val="00547909"/>
    <w:rsid w:val="005570F1"/>
    <w:rsid w:val="005745F5"/>
    <w:rsid w:val="005F01F5"/>
    <w:rsid w:val="005F06F6"/>
    <w:rsid w:val="00612B38"/>
    <w:rsid w:val="006240AC"/>
    <w:rsid w:val="00634338"/>
    <w:rsid w:val="0063433A"/>
    <w:rsid w:val="006612AD"/>
    <w:rsid w:val="006C629C"/>
    <w:rsid w:val="006F78F9"/>
    <w:rsid w:val="00727097"/>
    <w:rsid w:val="007621BC"/>
    <w:rsid w:val="007B7139"/>
    <w:rsid w:val="007F77CE"/>
    <w:rsid w:val="0082545C"/>
    <w:rsid w:val="00872FB6"/>
    <w:rsid w:val="00947FA4"/>
    <w:rsid w:val="009C6C0A"/>
    <w:rsid w:val="009D3BAF"/>
    <w:rsid w:val="00A44525"/>
    <w:rsid w:val="00AA154C"/>
    <w:rsid w:val="00AB54F6"/>
    <w:rsid w:val="00AE72D6"/>
    <w:rsid w:val="00B16B47"/>
    <w:rsid w:val="00B21B60"/>
    <w:rsid w:val="00B709FC"/>
    <w:rsid w:val="00B73443"/>
    <w:rsid w:val="00B73F2B"/>
    <w:rsid w:val="00C701EF"/>
    <w:rsid w:val="00C9798D"/>
    <w:rsid w:val="00D6062F"/>
    <w:rsid w:val="00E32323"/>
    <w:rsid w:val="00ED2324"/>
    <w:rsid w:val="00FC01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48FBF2-7EC2-4714-93DE-F12A5372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09"/>
    <w:pPr>
      <w:spacing w:after="0" w:line="240" w:lineRule="auto"/>
    </w:pPr>
    <w:rPr>
      <w:rFonts w:eastAsiaTheme="minorEastAsia"/>
      <w:lang w:eastAsia="en-GB"/>
    </w:rPr>
  </w:style>
  <w:style w:type="paragraph" w:styleId="Heading2">
    <w:name w:val="heading 2"/>
    <w:basedOn w:val="Normal"/>
    <w:next w:val="Normal"/>
    <w:link w:val="Heading2Char"/>
    <w:unhideWhenUsed/>
    <w:qFormat/>
    <w:rsid w:val="00547909"/>
    <w:pPr>
      <w:keepNext/>
      <w:keepLines/>
      <w:spacing w:before="40"/>
      <w:ind w:left="1002" w:hanging="576"/>
      <w:outlineLvl w:val="1"/>
    </w:pPr>
    <w:rPr>
      <w:rFonts w:ascii="Arial" w:eastAsiaTheme="majorEastAsia" w:hAnsi="Arial" w:cstheme="majorBidi"/>
      <w:color w:val="000000" w:themeColor="text1"/>
      <w:sz w:val="24"/>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7909"/>
    <w:rPr>
      <w:rFonts w:ascii="Arial" w:eastAsiaTheme="majorEastAsia" w:hAnsi="Arial" w:cstheme="majorBidi"/>
      <w:color w:val="000000" w:themeColor="text1"/>
      <w:sz w:val="24"/>
      <w:szCs w:val="26"/>
      <w:lang w:eastAsia="en-AU"/>
    </w:rPr>
  </w:style>
  <w:style w:type="paragraph" w:styleId="ListParagraph">
    <w:name w:val="List Paragraph"/>
    <w:basedOn w:val="Normal"/>
    <w:link w:val="ListParagraphChar"/>
    <w:uiPriority w:val="34"/>
    <w:qFormat/>
    <w:rsid w:val="00547909"/>
    <w:pPr>
      <w:ind w:left="720"/>
      <w:contextualSpacing/>
    </w:pPr>
  </w:style>
  <w:style w:type="paragraph" w:customStyle="1" w:styleId="Default">
    <w:name w:val="Default"/>
    <w:rsid w:val="00547909"/>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547909"/>
    <w:pPr>
      <w:tabs>
        <w:tab w:val="center" w:pos="4513"/>
        <w:tab w:val="right" w:pos="9026"/>
      </w:tabs>
    </w:pPr>
  </w:style>
  <w:style w:type="character" w:customStyle="1" w:styleId="HeaderChar">
    <w:name w:val="Header Char"/>
    <w:basedOn w:val="DefaultParagraphFont"/>
    <w:link w:val="Header"/>
    <w:uiPriority w:val="99"/>
    <w:rsid w:val="00547909"/>
    <w:rPr>
      <w:rFonts w:eastAsiaTheme="minorEastAsia"/>
      <w:lang w:eastAsia="en-GB"/>
    </w:rPr>
  </w:style>
  <w:style w:type="paragraph" w:styleId="Footer">
    <w:name w:val="footer"/>
    <w:basedOn w:val="Normal"/>
    <w:link w:val="FooterChar"/>
    <w:uiPriority w:val="99"/>
    <w:unhideWhenUsed/>
    <w:rsid w:val="00547909"/>
    <w:pPr>
      <w:tabs>
        <w:tab w:val="center" w:pos="4513"/>
        <w:tab w:val="right" w:pos="9026"/>
      </w:tabs>
    </w:pPr>
  </w:style>
  <w:style w:type="character" w:customStyle="1" w:styleId="FooterChar">
    <w:name w:val="Footer Char"/>
    <w:basedOn w:val="DefaultParagraphFont"/>
    <w:link w:val="Footer"/>
    <w:uiPriority w:val="99"/>
    <w:rsid w:val="00547909"/>
    <w:rPr>
      <w:rFonts w:eastAsiaTheme="minorEastAsia"/>
      <w:lang w:eastAsia="en-GB"/>
    </w:rPr>
  </w:style>
  <w:style w:type="paragraph" w:customStyle="1" w:styleId="Title-Purple">
    <w:name w:val="Title-Purple"/>
    <w:basedOn w:val="Normal"/>
    <w:link w:val="Title-PurpleChar"/>
    <w:qFormat/>
    <w:rsid w:val="00547909"/>
    <w:pPr>
      <w:spacing w:after="200" w:line="276" w:lineRule="auto"/>
    </w:pPr>
    <w:rPr>
      <w:rFonts w:ascii="Arial" w:eastAsiaTheme="minorHAnsi" w:hAnsi="Arial" w:cs="Arial"/>
      <w:b/>
      <w:color w:val="7030A0"/>
      <w:sz w:val="48"/>
      <w:szCs w:val="72"/>
      <w:lang w:eastAsia="en-US"/>
    </w:rPr>
  </w:style>
  <w:style w:type="character" w:customStyle="1" w:styleId="Title-PurpleChar">
    <w:name w:val="Title-Purple Char"/>
    <w:basedOn w:val="DefaultParagraphFont"/>
    <w:link w:val="Title-Purple"/>
    <w:rsid w:val="00547909"/>
    <w:rPr>
      <w:rFonts w:ascii="Arial" w:hAnsi="Arial" w:cs="Arial"/>
      <w:b/>
      <w:color w:val="7030A0"/>
      <w:sz w:val="48"/>
      <w:szCs w:val="72"/>
    </w:rPr>
  </w:style>
  <w:style w:type="character" w:customStyle="1" w:styleId="ListParagraphChar">
    <w:name w:val="List Paragraph Char"/>
    <w:basedOn w:val="DefaultParagraphFont"/>
    <w:link w:val="ListParagraph"/>
    <w:uiPriority w:val="34"/>
    <w:rsid w:val="00547909"/>
    <w:rPr>
      <w:rFonts w:eastAsiaTheme="minorEastAsia"/>
      <w:lang w:eastAsia="en-GB"/>
    </w:rPr>
  </w:style>
  <w:style w:type="paragraph" w:styleId="Caption">
    <w:name w:val="caption"/>
    <w:basedOn w:val="Normal"/>
    <w:next w:val="Normal"/>
    <w:qFormat/>
    <w:rsid w:val="00547909"/>
    <w:pPr>
      <w:jc w:val="center"/>
    </w:pPr>
    <w:rPr>
      <w:rFonts w:ascii="Arial Black" w:eastAsia="Times New Roman" w:hAnsi="Arial Black" w:cs="Times New Roman"/>
      <w:sz w:val="32"/>
      <w:szCs w:val="20"/>
      <w:lang w:eastAsia="en-US"/>
    </w:rPr>
  </w:style>
  <w:style w:type="paragraph" w:customStyle="1" w:styleId="Style3">
    <w:name w:val="Style3"/>
    <w:basedOn w:val="Normal"/>
    <w:link w:val="Style3Char"/>
    <w:qFormat/>
    <w:rsid w:val="00547909"/>
    <w:pPr>
      <w:numPr>
        <w:numId w:val="6"/>
      </w:numPr>
    </w:pPr>
    <w:rPr>
      <w:rFonts w:ascii="Arial" w:eastAsia="Times New Roman" w:hAnsi="Arial" w:cs="Times New Roman"/>
      <w:szCs w:val="24"/>
      <w:lang w:eastAsia="en-AU"/>
    </w:rPr>
  </w:style>
  <w:style w:type="paragraph" w:customStyle="1" w:styleId="Style4">
    <w:name w:val="Style4"/>
    <w:basedOn w:val="Style3"/>
    <w:link w:val="Style4Char"/>
    <w:qFormat/>
    <w:rsid w:val="00547909"/>
    <w:pPr>
      <w:numPr>
        <w:numId w:val="7"/>
      </w:numPr>
    </w:pPr>
  </w:style>
  <w:style w:type="character" w:customStyle="1" w:styleId="Style3Char">
    <w:name w:val="Style3 Char"/>
    <w:basedOn w:val="DefaultParagraphFont"/>
    <w:link w:val="Style3"/>
    <w:rsid w:val="00547909"/>
    <w:rPr>
      <w:rFonts w:ascii="Arial" w:eastAsia="Times New Roman" w:hAnsi="Arial" w:cs="Times New Roman"/>
      <w:szCs w:val="24"/>
      <w:lang w:eastAsia="en-AU"/>
    </w:rPr>
  </w:style>
  <w:style w:type="character" w:customStyle="1" w:styleId="Style4Char">
    <w:name w:val="Style4 Char"/>
    <w:basedOn w:val="Style3Char"/>
    <w:link w:val="Style4"/>
    <w:rsid w:val="00547909"/>
    <w:rPr>
      <w:rFonts w:ascii="Arial" w:eastAsia="Times New Roman" w:hAnsi="Arial" w:cs="Times New Roman"/>
      <w:szCs w:val="24"/>
      <w:lang w:eastAsia="en-AU"/>
    </w:rPr>
  </w:style>
  <w:style w:type="paragraph" w:customStyle="1" w:styleId="Style1">
    <w:name w:val="Style1"/>
    <w:basedOn w:val="ListParagraph"/>
    <w:link w:val="Style1Char"/>
    <w:qFormat/>
    <w:rsid w:val="00547909"/>
    <w:pPr>
      <w:numPr>
        <w:ilvl w:val="1"/>
        <w:numId w:val="1"/>
      </w:numPr>
      <w:jc w:val="both"/>
    </w:pPr>
    <w:rPr>
      <w:rFonts w:ascii="Arial" w:hAnsi="Arial" w:cs="Arial"/>
      <w:b/>
      <w:sz w:val="24"/>
    </w:rPr>
  </w:style>
  <w:style w:type="paragraph" w:customStyle="1" w:styleId="Style2">
    <w:name w:val="Style2"/>
    <w:basedOn w:val="Style1"/>
    <w:link w:val="Style2Char"/>
    <w:qFormat/>
    <w:rsid w:val="00547909"/>
  </w:style>
  <w:style w:type="character" w:customStyle="1" w:styleId="Style1Char">
    <w:name w:val="Style1 Char"/>
    <w:basedOn w:val="ListParagraphChar"/>
    <w:link w:val="Style1"/>
    <w:rsid w:val="00547909"/>
    <w:rPr>
      <w:rFonts w:ascii="Arial" w:eastAsiaTheme="minorEastAsia" w:hAnsi="Arial" w:cs="Arial"/>
      <w:b/>
      <w:sz w:val="24"/>
      <w:lang w:eastAsia="en-GB"/>
    </w:rPr>
  </w:style>
  <w:style w:type="paragraph" w:customStyle="1" w:styleId="Style5">
    <w:name w:val="Style5"/>
    <w:basedOn w:val="Style1"/>
    <w:link w:val="Style5Char"/>
    <w:qFormat/>
    <w:rsid w:val="00547909"/>
  </w:style>
  <w:style w:type="character" w:customStyle="1" w:styleId="Style2Char">
    <w:name w:val="Style2 Char"/>
    <w:basedOn w:val="Style1Char"/>
    <w:link w:val="Style2"/>
    <w:rsid w:val="00547909"/>
    <w:rPr>
      <w:rFonts w:ascii="Arial" w:eastAsiaTheme="minorEastAsia" w:hAnsi="Arial" w:cs="Arial"/>
      <w:b/>
      <w:sz w:val="24"/>
      <w:lang w:eastAsia="en-GB"/>
    </w:rPr>
  </w:style>
  <w:style w:type="paragraph" w:customStyle="1" w:styleId="Style6">
    <w:name w:val="Style6"/>
    <w:basedOn w:val="Style1"/>
    <w:link w:val="Style6Char"/>
    <w:qFormat/>
    <w:rsid w:val="00547909"/>
  </w:style>
  <w:style w:type="character" w:customStyle="1" w:styleId="Style5Char">
    <w:name w:val="Style5 Char"/>
    <w:basedOn w:val="Style1Char"/>
    <w:link w:val="Style5"/>
    <w:rsid w:val="00547909"/>
    <w:rPr>
      <w:rFonts w:ascii="Arial" w:eastAsiaTheme="minorEastAsia" w:hAnsi="Arial" w:cs="Arial"/>
      <w:b/>
      <w:sz w:val="24"/>
      <w:lang w:eastAsia="en-GB"/>
    </w:rPr>
  </w:style>
  <w:style w:type="character" w:customStyle="1" w:styleId="Style6Char">
    <w:name w:val="Style6 Char"/>
    <w:basedOn w:val="Style1Char"/>
    <w:link w:val="Style6"/>
    <w:rsid w:val="00547909"/>
    <w:rPr>
      <w:rFonts w:ascii="Arial" w:eastAsiaTheme="minorEastAsia" w:hAnsi="Arial" w:cs="Arial"/>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Girgis</dc:creator>
  <cp:keywords/>
  <dc:description/>
  <cp:lastModifiedBy>Daniel Lavorato</cp:lastModifiedBy>
  <cp:revision>2</cp:revision>
  <dcterms:created xsi:type="dcterms:W3CDTF">2018-10-08T22:51:00Z</dcterms:created>
  <dcterms:modified xsi:type="dcterms:W3CDTF">2018-10-08T22:51:00Z</dcterms:modified>
</cp:coreProperties>
</file>